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31" w:rsidRDefault="008F6C19">
      <w:pPr>
        <w:pStyle w:val="Heading2"/>
      </w:pPr>
      <w:r>
        <w:rPr>
          <w:noProof/>
        </w:rPr>
        <w:pict>
          <v:shapetype id="_x0000_t202" coordsize="21600,21600" o:spt="202" path="m,l,21600r21600,l21600,xe">
            <v:stroke joinstyle="miter"/>
            <v:path gradientshapeok="t" o:connecttype="rect"/>
          </v:shapetype>
          <v:shape id="_x0000_s1050" type="#_x0000_t202" style="position:absolute;margin-left:-27pt;margin-top:-18pt;width:549pt;height:54pt;z-index:251656704" fillcolor="#ddd8c2">
            <v:textbox style="mso-next-textbox:#_x0000_s1050">
              <w:txbxContent>
                <w:p w:rsidR="00FB4831" w:rsidRPr="00CD2F46" w:rsidRDefault="00FB4831" w:rsidP="00FB4831">
                  <w:r>
                    <w:rPr>
                      <w:b/>
                      <w:bCs/>
                    </w:rPr>
                    <w:t>Name</w:t>
                  </w:r>
                  <w:r>
                    <w:t>:</w:t>
                  </w:r>
                  <w:r>
                    <w:tab/>
                  </w:r>
                  <w:r w:rsidR="00CD2F46">
                    <w:t xml:space="preserve">Desiree Cossette &amp; Mike </w:t>
                  </w:r>
                  <w:proofErr w:type="spellStart"/>
                  <w:r w:rsidR="00CD2F46">
                    <w:t>Burruano</w:t>
                  </w:r>
                  <w:proofErr w:type="spellEnd"/>
                  <w:r w:rsidR="00CD2F46">
                    <w:tab/>
                  </w:r>
                  <w:r w:rsidR="00CD2F46">
                    <w:tab/>
                  </w:r>
                  <w:r w:rsidR="00CD2F46">
                    <w:tab/>
                  </w:r>
                  <w:r w:rsidR="00CD2F46">
                    <w:tab/>
                  </w:r>
                  <w:r>
                    <w:rPr>
                      <w:b/>
                      <w:bCs/>
                    </w:rPr>
                    <w:t xml:space="preserve">Subject Area: </w:t>
                  </w:r>
                  <w:r w:rsidR="00CD2F46">
                    <w:rPr>
                      <w:bCs/>
                    </w:rPr>
                    <w:t xml:space="preserve"> Social Studies</w:t>
                  </w:r>
                </w:p>
                <w:p w:rsidR="00CD2F46" w:rsidRDefault="00FB4831" w:rsidP="00CD2F46">
                  <w:pPr>
                    <w:rPr>
                      <w:bCs/>
                    </w:rPr>
                  </w:pPr>
                  <w:r>
                    <w:rPr>
                      <w:b/>
                      <w:bCs/>
                    </w:rPr>
                    <w:t>Date</w:t>
                  </w:r>
                  <w:r>
                    <w:t>:</w:t>
                  </w:r>
                  <w:r>
                    <w:rPr>
                      <w:b/>
                      <w:bCs/>
                    </w:rPr>
                    <w:tab/>
                  </w:r>
                  <w:r w:rsidR="00CD2F46">
                    <w:rPr>
                      <w:bCs/>
                    </w:rPr>
                    <w:t>July 21,2010</w:t>
                  </w:r>
                  <w:r>
                    <w:tab/>
                  </w:r>
                  <w:r>
                    <w:tab/>
                  </w:r>
                  <w:r w:rsidR="00CD2F46">
                    <w:rPr>
                      <w:b/>
                      <w:bCs/>
                    </w:rPr>
                    <w:tab/>
                  </w:r>
                  <w:r w:rsidR="00CD2F46">
                    <w:rPr>
                      <w:b/>
                      <w:bCs/>
                    </w:rPr>
                    <w:tab/>
                  </w:r>
                  <w:r w:rsidR="00CD2F46">
                    <w:rPr>
                      <w:b/>
                      <w:bCs/>
                    </w:rPr>
                    <w:tab/>
                  </w:r>
                  <w:r w:rsidR="00CD2F46">
                    <w:rPr>
                      <w:b/>
                      <w:bCs/>
                    </w:rPr>
                    <w:tab/>
                  </w:r>
                  <w:r w:rsidR="00CD2F46">
                    <w:rPr>
                      <w:b/>
                      <w:bCs/>
                    </w:rPr>
                    <w:tab/>
                  </w:r>
                  <w:r>
                    <w:rPr>
                      <w:b/>
                      <w:bCs/>
                    </w:rPr>
                    <w:t xml:space="preserve">Grade Level: </w:t>
                  </w:r>
                  <w:r>
                    <w:rPr>
                      <w:b/>
                      <w:bCs/>
                    </w:rPr>
                    <w:tab/>
                  </w:r>
                  <w:r w:rsidR="00CD2F46">
                    <w:rPr>
                      <w:bCs/>
                    </w:rPr>
                    <w:t xml:space="preserve">  12</w:t>
                  </w:r>
                </w:p>
                <w:p w:rsidR="00FB4831" w:rsidRPr="00CD2F46" w:rsidRDefault="00FB4831" w:rsidP="00CD2F46">
                  <w:pPr>
                    <w:rPr>
                      <w:bCs/>
                    </w:rPr>
                  </w:pPr>
                  <w:r>
                    <w:rPr>
                      <w:b/>
                      <w:bCs/>
                    </w:rPr>
                    <w:t xml:space="preserve">Time Required: </w:t>
                  </w:r>
                  <w:r w:rsidR="00CD2F46">
                    <w:rPr>
                      <w:bCs/>
                    </w:rPr>
                    <w:t xml:space="preserve">  Block</w:t>
                  </w:r>
                </w:p>
                <w:p w:rsidR="00FB4831" w:rsidRDefault="00FB4831" w:rsidP="00FB4831"/>
                <w:p w:rsidR="00FB4831" w:rsidRDefault="00FB4831" w:rsidP="00FB4831"/>
                <w:p w:rsidR="00FB4831" w:rsidRDefault="00FB4831" w:rsidP="00FB4831"/>
                <w:p w:rsidR="00FB4831" w:rsidRDefault="00FB4831" w:rsidP="00FB4831"/>
                <w:p w:rsidR="00FB4831" w:rsidRDefault="00FB4831" w:rsidP="00FB4831"/>
                <w:p w:rsidR="00FB4831" w:rsidRDefault="00FB4831" w:rsidP="00FB4831"/>
              </w:txbxContent>
            </v:textbox>
            <w10:wrap type="square"/>
          </v:shape>
        </w:pict>
      </w:r>
    </w:p>
    <w:p w:rsidR="00FB4831" w:rsidRDefault="008F6C19" w:rsidP="00FB4831">
      <w:r>
        <w:rPr>
          <w:noProof/>
        </w:rPr>
        <w:pict>
          <v:shape id="_x0000_s1053" type="#_x0000_t202" style="position:absolute;margin-left:-27pt;margin-top:165.8pt;width:540pt;height:3in;z-index:251659776" strokecolor="white">
            <v:textbox style="mso-next-textbox:#_x0000_s1053">
              <w:txbxContent>
                <w:p w:rsidR="00FB4831" w:rsidRPr="001B03B1" w:rsidRDefault="00FB4831" w:rsidP="00FB4831">
                  <w:pPr>
                    <w:rPr>
                      <w:i/>
                    </w:rPr>
                  </w:pPr>
                  <w:r>
                    <w:rPr>
                      <w:b/>
                      <w:bCs/>
                    </w:rPr>
                    <w:t>Description</w:t>
                  </w:r>
                  <w:r>
                    <w:t>:</w:t>
                  </w:r>
                  <w:r w:rsidR="00CD2F46">
                    <w:t xml:space="preserve">  </w:t>
                  </w:r>
                  <w:r w:rsidR="001B03B1">
                    <w:t xml:space="preserve">The teacher will introduce the six economic principles using a mini-lecture and elicit student examples applying the principles to Nyack High School.  </w:t>
                  </w:r>
                  <w:r w:rsidR="00CD2F46">
                    <w:t>Students will</w:t>
                  </w:r>
                  <w:r w:rsidR="001B03B1">
                    <w:t xml:space="preserve"> then</w:t>
                  </w:r>
                  <w:r w:rsidR="0081397F">
                    <w:t xml:space="preserve"> complete a quick write</w:t>
                  </w:r>
                  <w:r w:rsidR="00CD2F46">
                    <w:t xml:space="preserve"> responding to President Obama's remarks at the AFLCIO 2007 Democratic Primary Forum.  They will then watch a</w:t>
                  </w:r>
                  <w:r w:rsidR="001B03B1">
                    <w:t xml:space="preserve"> video called </w:t>
                  </w:r>
                  <w:r w:rsidR="001B03B1">
                    <w:rPr>
                      <w:i/>
                    </w:rPr>
                    <w:t>Behind the Swoosh</w:t>
                  </w:r>
                  <w:r w:rsidR="001B03B1">
                    <w:t xml:space="preserve"> and use REAP as they watch the film.  This will be followed by a reading providing additional information about Nike.  Students will use the reactive reader.  Students will engage in a discussion relating to the positives and negatives of Nike's labor practices.  Students will be expected to apply the video and the reading to a graphic organizer of the six economic principles.  The post reading activity will consist of a RAFT.</w:t>
                  </w:r>
                </w:p>
                <w:p w:rsidR="00FB4831" w:rsidRDefault="00FB4831" w:rsidP="00FB4831"/>
                <w:p w:rsidR="00FB4831" w:rsidRDefault="00FB4831" w:rsidP="00FB4831"/>
                <w:p w:rsidR="00FB4831" w:rsidRDefault="00FB4831" w:rsidP="00FB4831">
                  <w:r>
                    <w:rPr>
                      <w:b/>
                      <w:bCs/>
                    </w:rPr>
                    <w:t>Essential Questions</w:t>
                  </w:r>
                  <w:r>
                    <w:t>:</w:t>
                  </w:r>
                </w:p>
                <w:p w:rsidR="00FB4831" w:rsidRDefault="00CD2F46" w:rsidP="00FB4831">
                  <w:pPr>
                    <w:numPr>
                      <w:ilvl w:val="0"/>
                      <w:numId w:val="8"/>
                    </w:numPr>
                  </w:pPr>
                  <w:r>
                    <w:t>How can you apply the six economic principles to a real world situation?</w:t>
                  </w:r>
                </w:p>
                <w:p w:rsidR="00FB4831" w:rsidRDefault="00CD2F46" w:rsidP="00FB4831">
                  <w:pPr>
                    <w:numPr>
                      <w:ilvl w:val="0"/>
                      <w:numId w:val="8"/>
                    </w:numPr>
                  </w:pPr>
                  <w:r>
                    <w:t>Do corporations have a social or moral responsibility for labor practices overseas?</w:t>
                  </w:r>
                </w:p>
                <w:p w:rsidR="00FB4831" w:rsidRDefault="00CD2F46" w:rsidP="00FB4831">
                  <w:pPr>
                    <w:numPr>
                      <w:ilvl w:val="0"/>
                      <w:numId w:val="8"/>
                    </w:numPr>
                  </w:pPr>
                  <w:r>
                    <w:t>What are the effects of outsourcing on workers, businesses, and consumers?</w:t>
                  </w:r>
                </w:p>
                <w:p w:rsidR="00256E36" w:rsidRDefault="00256E36" w:rsidP="00FB4831">
                  <w:pPr>
                    <w:numPr>
                      <w:ilvl w:val="0"/>
                      <w:numId w:val="8"/>
                    </w:numPr>
                  </w:pPr>
                  <w:r>
                    <w:t>Formulate recommendations regarding what should be done about outsourcing and labor practices.</w:t>
                  </w:r>
                </w:p>
                <w:p w:rsidR="00FB4831" w:rsidRDefault="00FB4831" w:rsidP="00FB4831"/>
                <w:p w:rsidR="00FB4831" w:rsidRDefault="00FB4831" w:rsidP="00FB4831"/>
                <w:p w:rsidR="00FB4831" w:rsidRDefault="00FB4831" w:rsidP="00FB4831"/>
                <w:p w:rsidR="00FB4831" w:rsidRDefault="00FB4831" w:rsidP="00FB4831">
                  <w:r>
                    <w:rPr>
                      <w:b/>
                      <w:bCs/>
                    </w:rPr>
                    <w:t>Standards</w:t>
                  </w:r>
                  <w:r>
                    <w:t>:</w:t>
                  </w:r>
                </w:p>
                <w:p w:rsidR="00FB4831" w:rsidRDefault="00CD2F46" w:rsidP="00FB4831">
                  <w:pPr>
                    <w:numPr>
                      <w:ilvl w:val="0"/>
                      <w:numId w:val="9"/>
                    </w:numPr>
                  </w:pPr>
                  <w:r>
                    <w:t>ELA Standards  1, 2, 3</w:t>
                  </w:r>
                </w:p>
                <w:p w:rsidR="00FB4831" w:rsidRDefault="00CD2F46" w:rsidP="00FB4831">
                  <w:pPr>
                    <w:numPr>
                      <w:ilvl w:val="0"/>
                      <w:numId w:val="9"/>
                    </w:numPr>
                  </w:pPr>
                  <w:r>
                    <w:t>Social Studies Standards  4, 5</w:t>
                  </w:r>
                </w:p>
                <w:p w:rsidR="00FB4831" w:rsidRDefault="00FB4831" w:rsidP="00FB4831">
                  <w:pPr>
                    <w:numPr>
                      <w:ilvl w:val="0"/>
                      <w:numId w:val="9"/>
                    </w:numPr>
                  </w:pPr>
                </w:p>
                <w:p w:rsidR="00FB4831" w:rsidRDefault="00FB4831" w:rsidP="00FB4831">
                  <w:pPr>
                    <w:ind w:left="360"/>
                  </w:pPr>
                </w:p>
                <w:p w:rsidR="00FB4831" w:rsidRDefault="00FB4831" w:rsidP="00FB4831"/>
                <w:p w:rsidR="00FB4831" w:rsidRDefault="00FB4831" w:rsidP="00FB4831"/>
                <w:p w:rsidR="00FB4831" w:rsidRDefault="00FB4831" w:rsidP="00FB4831"/>
              </w:txbxContent>
            </v:textbox>
            <w10:wrap type="square"/>
          </v:shape>
        </w:pict>
      </w:r>
      <w:r>
        <w:rPr>
          <w:noProof/>
        </w:rPr>
        <w:pict>
          <v:shape id="_x0000_s1055" type="#_x0000_t202" style="position:absolute;margin-left:153pt;margin-top:3.8pt;width:189pt;height:108pt;z-index:251660800">
            <v:textbox style="mso-next-textbox:#_x0000_s1055">
              <w:txbxContent>
                <w:p w:rsidR="00FB4831" w:rsidRDefault="00FB4831" w:rsidP="00FB4831">
                  <w:r>
                    <w:rPr>
                      <w:b/>
                      <w:bCs/>
                    </w:rPr>
                    <w:t>Reading Skills</w:t>
                  </w:r>
                  <w:r>
                    <w:t>:</w:t>
                  </w:r>
                </w:p>
                <w:p w:rsidR="00FB4831" w:rsidRDefault="0041066A" w:rsidP="00FB4831">
                  <w:pPr>
                    <w:numPr>
                      <w:ilvl w:val="0"/>
                      <w:numId w:val="12"/>
                    </w:numPr>
                  </w:pPr>
                  <w:r>
                    <w:t>setting a purpose</w:t>
                  </w:r>
                </w:p>
                <w:p w:rsidR="00FB4831" w:rsidRDefault="0041066A" w:rsidP="00FB4831">
                  <w:pPr>
                    <w:numPr>
                      <w:ilvl w:val="0"/>
                      <w:numId w:val="12"/>
                    </w:numPr>
                  </w:pPr>
                  <w:r>
                    <w:t>literal comprehension</w:t>
                  </w:r>
                </w:p>
                <w:p w:rsidR="00FB4831" w:rsidRDefault="0041066A" w:rsidP="00FB4831">
                  <w:pPr>
                    <w:numPr>
                      <w:ilvl w:val="0"/>
                      <w:numId w:val="12"/>
                    </w:numPr>
                  </w:pPr>
                  <w:r>
                    <w:t>evaluative comprehension</w:t>
                  </w:r>
                </w:p>
                <w:p w:rsidR="00FB4831" w:rsidRDefault="0041066A" w:rsidP="00FB4831">
                  <w:pPr>
                    <w:numPr>
                      <w:ilvl w:val="0"/>
                      <w:numId w:val="12"/>
                    </w:numPr>
                  </w:pPr>
                  <w:r>
                    <w:t>making connections</w:t>
                  </w:r>
                </w:p>
                <w:p w:rsidR="00FB4831" w:rsidRDefault="0041066A" w:rsidP="00FB4831">
                  <w:pPr>
                    <w:numPr>
                      <w:ilvl w:val="0"/>
                      <w:numId w:val="12"/>
                    </w:numPr>
                  </w:pPr>
                  <w:r>
                    <w:t>drawing conclusions</w:t>
                  </w:r>
                </w:p>
                <w:p w:rsidR="00FB4831" w:rsidRDefault="00FB4831" w:rsidP="0041066A">
                  <w:pPr>
                    <w:ind w:left="720"/>
                  </w:pPr>
                </w:p>
              </w:txbxContent>
            </v:textbox>
            <w10:wrap type="square"/>
          </v:shape>
        </w:pict>
      </w:r>
      <w:r>
        <w:rPr>
          <w:noProof/>
        </w:rPr>
        <w:pict>
          <v:shape id="_x0000_s1051" type="#_x0000_t202" style="position:absolute;margin-left:-27pt;margin-top:3.8pt;width:171pt;height:108pt;z-index:251657728">
            <v:textbox style="mso-next-textbox:#_x0000_s1051">
              <w:txbxContent>
                <w:p w:rsidR="00FB4831" w:rsidRDefault="00FB4831" w:rsidP="00FB4831">
                  <w:r>
                    <w:rPr>
                      <w:b/>
                      <w:bCs/>
                    </w:rPr>
                    <w:t>Thinking Skills</w:t>
                  </w:r>
                  <w:r>
                    <w:t>:</w:t>
                  </w:r>
                </w:p>
                <w:p w:rsidR="00FB4831" w:rsidRDefault="0041066A" w:rsidP="00FB4831">
                  <w:pPr>
                    <w:numPr>
                      <w:ilvl w:val="0"/>
                      <w:numId w:val="11"/>
                    </w:numPr>
                  </w:pPr>
                  <w:r>
                    <w:t>analyzing</w:t>
                  </w:r>
                </w:p>
                <w:p w:rsidR="00FB4831" w:rsidRDefault="0041066A" w:rsidP="00FB4831">
                  <w:pPr>
                    <w:numPr>
                      <w:ilvl w:val="0"/>
                      <w:numId w:val="11"/>
                    </w:numPr>
                  </w:pPr>
                  <w:r>
                    <w:t>classifying</w:t>
                  </w:r>
                </w:p>
                <w:p w:rsidR="00FB4831" w:rsidRDefault="0041066A" w:rsidP="00FB4831">
                  <w:pPr>
                    <w:numPr>
                      <w:ilvl w:val="0"/>
                      <w:numId w:val="11"/>
                    </w:numPr>
                  </w:pPr>
                  <w:r>
                    <w:t>discussing</w:t>
                  </w:r>
                </w:p>
                <w:p w:rsidR="00FB4831" w:rsidRDefault="0041066A" w:rsidP="00FB4831">
                  <w:pPr>
                    <w:numPr>
                      <w:ilvl w:val="0"/>
                      <w:numId w:val="11"/>
                    </w:numPr>
                  </w:pPr>
                  <w:r>
                    <w:t>paraphrasing</w:t>
                  </w:r>
                </w:p>
                <w:p w:rsidR="00FB4831" w:rsidRDefault="0041066A" w:rsidP="00FB4831">
                  <w:pPr>
                    <w:numPr>
                      <w:ilvl w:val="0"/>
                      <w:numId w:val="11"/>
                    </w:numPr>
                  </w:pPr>
                  <w:r>
                    <w:t>examining</w:t>
                  </w:r>
                </w:p>
                <w:p w:rsidR="00FB4831" w:rsidRDefault="0041066A" w:rsidP="00FB4831">
                  <w:pPr>
                    <w:numPr>
                      <w:ilvl w:val="0"/>
                      <w:numId w:val="11"/>
                    </w:numPr>
                  </w:pPr>
                  <w:r>
                    <w:t>arguing</w:t>
                  </w:r>
                </w:p>
              </w:txbxContent>
            </v:textbox>
            <w10:wrap type="square"/>
          </v:shape>
        </w:pict>
      </w:r>
      <w:r>
        <w:rPr>
          <w:noProof/>
        </w:rPr>
        <w:pict>
          <v:shape id="_x0000_s1056" type="#_x0000_t202" style="position:absolute;margin-left:351pt;margin-top:3.8pt;width:171pt;height:108pt;z-index:251661824">
            <v:textbox style="mso-next-textbox:#_x0000_s1056">
              <w:txbxContent>
                <w:p w:rsidR="00FB4831" w:rsidRDefault="00FB4831" w:rsidP="00FB4831">
                  <w:r>
                    <w:rPr>
                      <w:b/>
                      <w:bCs/>
                    </w:rPr>
                    <w:t>Writing/Speaking Skills</w:t>
                  </w:r>
                  <w:r>
                    <w:t>:</w:t>
                  </w:r>
                </w:p>
                <w:p w:rsidR="00FB4831" w:rsidRDefault="0041066A" w:rsidP="00FB4831">
                  <w:pPr>
                    <w:numPr>
                      <w:ilvl w:val="0"/>
                      <w:numId w:val="13"/>
                    </w:numPr>
                  </w:pPr>
                  <w:r>
                    <w:t>paraphrasing</w:t>
                  </w:r>
                </w:p>
                <w:p w:rsidR="00FB4831" w:rsidRDefault="0041066A" w:rsidP="00FB4831">
                  <w:pPr>
                    <w:numPr>
                      <w:ilvl w:val="0"/>
                      <w:numId w:val="13"/>
                    </w:numPr>
                  </w:pPr>
                  <w:r>
                    <w:t>expressing opinions on textual evidence</w:t>
                  </w:r>
                </w:p>
                <w:p w:rsidR="00FB4831" w:rsidRDefault="0041066A" w:rsidP="00FB4831">
                  <w:pPr>
                    <w:numPr>
                      <w:ilvl w:val="0"/>
                      <w:numId w:val="13"/>
                    </w:numPr>
                  </w:pPr>
                  <w:r>
                    <w:t>speak for critical analysis and evaluation</w:t>
                  </w:r>
                </w:p>
                <w:p w:rsidR="00FB4831" w:rsidRDefault="00FB4831" w:rsidP="0041066A">
                  <w:pPr>
                    <w:ind w:left="720"/>
                  </w:pPr>
                </w:p>
                <w:p w:rsidR="00FB4831" w:rsidRDefault="00FB4831" w:rsidP="00FB4831">
                  <w:pPr>
                    <w:numPr>
                      <w:ilvl w:val="0"/>
                      <w:numId w:val="13"/>
                    </w:numPr>
                  </w:pPr>
                </w:p>
                <w:p w:rsidR="00FB4831" w:rsidRDefault="00FB4831" w:rsidP="00FB4831">
                  <w:pPr>
                    <w:numPr>
                      <w:ilvl w:val="0"/>
                      <w:numId w:val="13"/>
                    </w:numPr>
                  </w:pPr>
                </w:p>
              </w:txbxContent>
            </v:textbox>
            <w10:wrap type="square"/>
          </v:shape>
        </w:pict>
      </w:r>
    </w:p>
    <w:p w:rsidR="00FB4831" w:rsidRDefault="008F6C19" w:rsidP="00FB4831">
      <w:r>
        <w:rPr>
          <w:noProof/>
        </w:rPr>
        <w:pict>
          <v:shape id="_x0000_s1052" type="#_x0000_t202" style="position:absolute;margin-left:-27pt;margin-top:3.8pt;width:549pt;height:27.1pt;z-index:251658752" fillcolor="#ddd8c2">
            <v:textbox style="mso-next-textbox:#_x0000_s1052">
              <w:txbxContent>
                <w:p w:rsidR="00FB4831" w:rsidRPr="00CD2F46" w:rsidRDefault="00FB4831" w:rsidP="00FB4831">
                  <w:pPr>
                    <w:rPr>
                      <w:bCs/>
                    </w:rPr>
                  </w:pPr>
                  <w:r>
                    <w:rPr>
                      <w:b/>
                      <w:bCs/>
                    </w:rPr>
                    <w:t xml:space="preserve">Title: </w:t>
                  </w:r>
                  <w:r w:rsidR="00CD2F46">
                    <w:rPr>
                      <w:bCs/>
                    </w:rPr>
                    <w:t xml:space="preserve"> Economic Principles Applied to Nike's Labor Practices</w:t>
                  </w:r>
                </w:p>
              </w:txbxContent>
            </v:textbox>
            <w10:wrap type="square"/>
          </v:shape>
        </w:pict>
      </w:r>
    </w:p>
    <w:p w:rsidR="00FB4831" w:rsidRDefault="00FB4831" w:rsidP="00FB4831"/>
    <w:p w:rsidR="00FB4831" w:rsidRPr="00FB4831" w:rsidRDefault="00FB4831" w:rsidP="00FB48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6"/>
        <w:gridCol w:w="5076"/>
      </w:tblGrid>
      <w:tr w:rsidR="00FB4831" w:rsidTr="00A01F6C">
        <w:tc>
          <w:tcPr>
            <w:tcW w:w="5076" w:type="dxa"/>
          </w:tcPr>
          <w:p w:rsidR="00FB4831" w:rsidRPr="00FB4831" w:rsidRDefault="00FB4831" w:rsidP="00FB4831">
            <w:r w:rsidRPr="00FB4831">
              <w:t>Objectives:</w:t>
            </w:r>
          </w:p>
          <w:p w:rsidR="00FB4831" w:rsidRPr="00FB4831" w:rsidRDefault="00FB4831" w:rsidP="00FB4831">
            <w:r w:rsidRPr="00A01F6C">
              <w:rPr>
                <w:i/>
                <w:iCs/>
                <w:sz w:val="20"/>
              </w:rPr>
              <w:t>At the end of the lesson, students will be able to…</w:t>
            </w:r>
          </w:p>
        </w:tc>
        <w:tc>
          <w:tcPr>
            <w:tcW w:w="5076" w:type="dxa"/>
          </w:tcPr>
          <w:p w:rsidR="00FB4831" w:rsidRPr="00A01F6C" w:rsidRDefault="00FB4831">
            <w:pPr>
              <w:pStyle w:val="Heading2"/>
              <w:rPr>
                <w:b w:val="0"/>
              </w:rPr>
            </w:pPr>
            <w:r w:rsidRPr="00A01F6C">
              <w:rPr>
                <w:b w:val="0"/>
              </w:rPr>
              <w:t>Assessments:</w:t>
            </w:r>
          </w:p>
          <w:p w:rsidR="00FB4831" w:rsidRPr="00A01F6C" w:rsidRDefault="00FB4831">
            <w:pPr>
              <w:pStyle w:val="Heading2"/>
              <w:rPr>
                <w:b w:val="0"/>
              </w:rPr>
            </w:pPr>
            <w:r w:rsidRPr="00A01F6C">
              <w:rPr>
                <w:b w:val="0"/>
                <w:i/>
                <w:iCs/>
                <w:sz w:val="20"/>
              </w:rPr>
              <w:t>I will know they can do this because they will…</w:t>
            </w:r>
          </w:p>
        </w:tc>
      </w:tr>
      <w:tr w:rsidR="00FB4831" w:rsidTr="00A01F6C">
        <w:tc>
          <w:tcPr>
            <w:tcW w:w="5076" w:type="dxa"/>
          </w:tcPr>
          <w:p w:rsidR="00FB4831" w:rsidRPr="00A01F6C" w:rsidRDefault="00FB4831">
            <w:pPr>
              <w:pStyle w:val="Heading2"/>
              <w:rPr>
                <w:b w:val="0"/>
                <w:u w:val="none"/>
              </w:rPr>
            </w:pPr>
            <w:r w:rsidRPr="00A01F6C">
              <w:rPr>
                <w:b w:val="0"/>
                <w:u w:val="none"/>
              </w:rPr>
              <w:t>1.</w:t>
            </w:r>
            <w:r w:rsidR="0081397F">
              <w:rPr>
                <w:b w:val="0"/>
                <w:u w:val="none"/>
              </w:rPr>
              <w:t xml:space="preserve">  Explain the six economic principles.</w:t>
            </w:r>
          </w:p>
        </w:tc>
        <w:tc>
          <w:tcPr>
            <w:tcW w:w="5076" w:type="dxa"/>
          </w:tcPr>
          <w:p w:rsidR="00FB4831" w:rsidRPr="00A01F6C" w:rsidRDefault="00FB4831">
            <w:pPr>
              <w:pStyle w:val="Heading2"/>
              <w:rPr>
                <w:b w:val="0"/>
                <w:u w:val="none"/>
              </w:rPr>
            </w:pPr>
            <w:r w:rsidRPr="00A01F6C">
              <w:rPr>
                <w:b w:val="0"/>
                <w:u w:val="none"/>
              </w:rPr>
              <w:t>1.</w:t>
            </w:r>
            <w:r w:rsidR="0081397F">
              <w:rPr>
                <w:b w:val="0"/>
                <w:u w:val="none"/>
              </w:rPr>
              <w:t xml:space="preserve">  Completion of the graphic organizer and participation in class discussion.</w:t>
            </w:r>
          </w:p>
        </w:tc>
      </w:tr>
      <w:tr w:rsidR="00FB4831" w:rsidTr="00A01F6C">
        <w:tc>
          <w:tcPr>
            <w:tcW w:w="5076" w:type="dxa"/>
          </w:tcPr>
          <w:p w:rsidR="00FB4831" w:rsidRPr="00A01F6C" w:rsidRDefault="0081397F">
            <w:pPr>
              <w:pStyle w:val="Heading2"/>
              <w:rPr>
                <w:b w:val="0"/>
                <w:u w:val="none"/>
              </w:rPr>
            </w:pPr>
            <w:r>
              <w:rPr>
                <w:b w:val="0"/>
                <w:u w:val="none"/>
              </w:rPr>
              <w:t>2.  Argue whether Nike has a corporate responsibility for labor practices in overseas companies.</w:t>
            </w:r>
          </w:p>
        </w:tc>
        <w:tc>
          <w:tcPr>
            <w:tcW w:w="5076" w:type="dxa"/>
          </w:tcPr>
          <w:p w:rsidR="00FB4831" w:rsidRPr="00A01F6C" w:rsidRDefault="00FB4831">
            <w:pPr>
              <w:pStyle w:val="Heading2"/>
              <w:rPr>
                <w:b w:val="0"/>
                <w:u w:val="none"/>
              </w:rPr>
            </w:pPr>
            <w:r w:rsidRPr="00A01F6C">
              <w:rPr>
                <w:b w:val="0"/>
                <w:u w:val="none"/>
              </w:rPr>
              <w:t>2.</w:t>
            </w:r>
            <w:r w:rsidR="0081397F">
              <w:rPr>
                <w:b w:val="0"/>
                <w:u w:val="none"/>
              </w:rPr>
              <w:t xml:space="preserve">  Completion of the RAFT and class discussion.</w:t>
            </w:r>
          </w:p>
        </w:tc>
      </w:tr>
      <w:tr w:rsidR="00FB4831" w:rsidTr="00A01F6C">
        <w:tc>
          <w:tcPr>
            <w:tcW w:w="5076" w:type="dxa"/>
          </w:tcPr>
          <w:p w:rsidR="00FB4831" w:rsidRPr="00A01F6C" w:rsidRDefault="00FB4831">
            <w:pPr>
              <w:pStyle w:val="Heading2"/>
              <w:rPr>
                <w:b w:val="0"/>
                <w:u w:val="none"/>
              </w:rPr>
            </w:pPr>
            <w:r w:rsidRPr="00A01F6C">
              <w:rPr>
                <w:b w:val="0"/>
                <w:u w:val="none"/>
              </w:rPr>
              <w:t>3</w:t>
            </w:r>
            <w:r w:rsidR="0081397F">
              <w:rPr>
                <w:b w:val="0"/>
                <w:u w:val="none"/>
              </w:rPr>
              <w:t>.  Evaluate the positives and negatives of outsourcing.</w:t>
            </w:r>
          </w:p>
        </w:tc>
        <w:tc>
          <w:tcPr>
            <w:tcW w:w="5076" w:type="dxa"/>
          </w:tcPr>
          <w:p w:rsidR="00FB4831" w:rsidRPr="00A01F6C" w:rsidRDefault="00FB4831">
            <w:pPr>
              <w:pStyle w:val="Heading2"/>
              <w:rPr>
                <w:b w:val="0"/>
                <w:u w:val="none"/>
              </w:rPr>
            </w:pPr>
            <w:r w:rsidRPr="00A01F6C">
              <w:rPr>
                <w:b w:val="0"/>
                <w:u w:val="none"/>
              </w:rPr>
              <w:t>3.</w:t>
            </w:r>
            <w:r w:rsidR="0081397F">
              <w:rPr>
                <w:b w:val="0"/>
                <w:u w:val="none"/>
              </w:rPr>
              <w:t xml:space="preserve">  Quick write, REAP, Reactive Reader, and RAFT.</w:t>
            </w:r>
          </w:p>
        </w:tc>
      </w:tr>
      <w:tr w:rsidR="00FB4831" w:rsidTr="00A01F6C">
        <w:tc>
          <w:tcPr>
            <w:tcW w:w="5076" w:type="dxa"/>
          </w:tcPr>
          <w:p w:rsidR="00FB4831" w:rsidRPr="00A01F6C" w:rsidRDefault="00FB4831">
            <w:pPr>
              <w:pStyle w:val="Heading2"/>
              <w:rPr>
                <w:b w:val="0"/>
                <w:u w:val="none"/>
              </w:rPr>
            </w:pPr>
            <w:r w:rsidRPr="00A01F6C">
              <w:rPr>
                <w:b w:val="0"/>
                <w:u w:val="none"/>
              </w:rPr>
              <w:t>4.</w:t>
            </w:r>
            <w:r w:rsidR="00256E36">
              <w:rPr>
                <w:b w:val="0"/>
                <w:u w:val="none"/>
              </w:rPr>
              <w:t xml:space="preserve"> Propose recommendations.</w:t>
            </w:r>
          </w:p>
        </w:tc>
        <w:tc>
          <w:tcPr>
            <w:tcW w:w="5076" w:type="dxa"/>
          </w:tcPr>
          <w:p w:rsidR="00FB4831" w:rsidRPr="00A01F6C" w:rsidRDefault="00FB4831">
            <w:pPr>
              <w:pStyle w:val="Heading2"/>
              <w:rPr>
                <w:b w:val="0"/>
                <w:u w:val="none"/>
              </w:rPr>
            </w:pPr>
            <w:r w:rsidRPr="00A01F6C">
              <w:rPr>
                <w:b w:val="0"/>
                <w:u w:val="none"/>
              </w:rPr>
              <w:t>4.</w:t>
            </w:r>
            <w:r w:rsidR="00256E36">
              <w:rPr>
                <w:b w:val="0"/>
                <w:u w:val="none"/>
              </w:rPr>
              <w:t xml:space="preserve">  RAFT</w:t>
            </w:r>
          </w:p>
        </w:tc>
      </w:tr>
    </w:tbl>
    <w:p w:rsidR="00BC7426" w:rsidRDefault="00FB4831">
      <w:pPr>
        <w:pStyle w:val="Heading2"/>
      </w:pPr>
      <w:r>
        <w:br w:type="page"/>
      </w:r>
      <w:r w:rsidR="00BC7426">
        <w:lastRenderedPageBreak/>
        <w:t>Pre-Reading</w:t>
      </w:r>
    </w:p>
    <w:p w:rsidR="00BC7426" w:rsidRDefault="008F6C19">
      <w:r w:rsidRPr="008F6C19">
        <w:rPr>
          <w:noProof/>
          <w:sz w:val="20"/>
        </w:rPr>
        <w:pict>
          <v:shape id="_x0000_s1042" type="#_x0000_t202" style="position:absolute;margin-left:-18pt;margin-top:13.2pt;width:540pt;height:180pt;z-index:251653632">
            <v:textbox>
              <w:txbxContent>
                <w:p w:rsidR="00BC7426" w:rsidRDefault="00BC7426">
                  <w:r>
                    <w:rPr>
                      <w:b/>
                      <w:bCs/>
                    </w:rPr>
                    <w:t xml:space="preserve">Procedure before </w:t>
                  </w:r>
                  <w:smartTag w:uri="urn:schemas-microsoft-com:office:smarttags" w:element="City">
                    <w:smartTag w:uri="urn:schemas-microsoft-com:office:smarttags" w:element="place">
                      <w:r>
                        <w:rPr>
                          <w:b/>
                          <w:bCs/>
                        </w:rPr>
                        <w:t>Reading</w:t>
                      </w:r>
                    </w:smartTag>
                  </w:smartTag>
                  <w:r>
                    <w:t>:</w:t>
                  </w:r>
                </w:p>
                <w:p w:rsidR="00BC7426" w:rsidRDefault="00BC7426"/>
                <w:p w:rsidR="00BC7426" w:rsidRDefault="00BC7426">
                  <w:r>
                    <w:t>1.</w:t>
                  </w:r>
                  <w:r w:rsidR="00256E36">
                    <w:t xml:space="preserve">  Mini-lecture on the six economic principles.</w:t>
                  </w:r>
                </w:p>
                <w:p w:rsidR="00BC7426" w:rsidRDefault="00BC7426"/>
                <w:p w:rsidR="00BC7426" w:rsidRDefault="00BC7426">
                  <w:r>
                    <w:t>2.</w:t>
                  </w:r>
                  <w:r w:rsidR="00256E36">
                    <w:t xml:space="preserve">  Students create their own examples based on Nyack High School.</w:t>
                  </w:r>
                </w:p>
                <w:p w:rsidR="00BC7426" w:rsidRDefault="00BC7426"/>
                <w:p w:rsidR="00BC7426" w:rsidRDefault="00BC7426">
                  <w:r>
                    <w:t>3.</w:t>
                  </w:r>
                  <w:r w:rsidR="00256E36">
                    <w:t xml:space="preserve">  Quick write on Obama's quote on fair trade at the AFLCIO 2007 Democratic Primary Forum</w:t>
                  </w:r>
                </w:p>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rPr>
          <w:b/>
          <w:bCs/>
          <w:u w:val="single"/>
        </w:rPr>
      </w:pPr>
      <w:r>
        <w:rPr>
          <w:b/>
          <w:bCs/>
          <w:u w:val="single"/>
        </w:rPr>
        <w:t xml:space="preserve">During </w:t>
      </w:r>
      <w:smartTag w:uri="urn:schemas-microsoft-com:office:smarttags" w:element="City">
        <w:smartTag w:uri="urn:schemas-microsoft-com:office:smarttags" w:element="place">
          <w:r>
            <w:rPr>
              <w:b/>
              <w:bCs/>
              <w:u w:val="single"/>
            </w:rPr>
            <w:t>Reading</w:t>
          </w:r>
        </w:smartTag>
      </w:smartTag>
    </w:p>
    <w:p w:rsidR="00BC7426" w:rsidRDefault="00BC7426"/>
    <w:p w:rsidR="00BC7426" w:rsidRDefault="008F6C19">
      <w:r w:rsidRPr="008F6C19">
        <w:rPr>
          <w:noProof/>
          <w:sz w:val="20"/>
        </w:rPr>
        <w:pict>
          <v:shape id="_x0000_s1043" type="#_x0000_t202" style="position:absolute;margin-left:-18pt;margin-top:3pt;width:540pt;height:119.85pt;z-index:251654656">
            <v:textbox>
              <w:txbxContent>
                <w:p w:rsidR="00BC7426" w:rsidRDefault="00BC7426">
                  <w:r>
                    <w:rPr>
                      <w:b/>
                      <w:bCs/>
                    </w:rPr>
                    <w:t>Procedure while Reading</w:t>
                  </w:r>
                  <w:r>
                    <w:t>:</w:t>
                  </w:r>
                </w:p>
                <w:p w:rsidR="00BC7426" w:rsidRDefault="00BC7426"/>
                <w:p w:rsidR="00BC7426" w:rsidRPr="00256E36" w:rsidRDefault="00BC7426">
                  <w:r>
                    <w:t>1.</w:t>
                  </w:r>
                  <w:r w:rsidR="00256E36">
                    <w:t xml:space="preserve">  REAP on the video, </w:t>
                  </w:r>
                  <w:r w:rsidR="00256E36">
                    <w:rPr>
                      <w:i/>
                    </w:rPr>
                    <w:t>Behind the Swoosh</w:t>
                  </w:r>
                </w:p>
                <w:p w:rsidR="00BC7426" w:rsidRDefault="00BC7426"/>
                <w:p w:rsidR="00BC7426" w:rsidRDefault="00BC7426">
                  <w:r>
                    <w:t>2.</w:t>
                  </w:r>
                  <w:r w:rsidR="00256E36">
                    <w:t xml:space="preserve">  Reactive Reader on Nike reading</w:t>
                  </w:r>
                </w:p>
                <w:p w:rsidR="00BC7426" w:rsidRDefault="00BC7426"/>
                <w:p w:rsidR="00BC7426" w:rsidRDefault="00BC7426">
                  <w:r>
                    <w:t>3.</w:t>
                  </w:r>
                  <w:r w:rsidR="00256E36">
                    <w:t xml:space="preserve">  Class discussion</w:t>
                  </w:r>
                </w:p>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8F6C19">
      <w:r w:rsidRPr="008F6C19">
        <w:rPr>
          <w:noProof/>
          <w:sz w:val="20"/>
        </w:rPr>
        <w:pict>
          <v:shape id="_x0000_s1044" type="#_x0000_t202" style="position:absolute;margin-left:-18pt;margin-top:-.25pt;width:540pt;height:101.25pt;z-index:251655680">
            <v:textbox>
              <w:txbxContent>
                <w:p w:rsidR="00BC7426" w:rsidRDefault="00BC7426">
                  <w:pPr>
                    <w:rPr>
                      <w:b/>
                      <w:bCs/>
                    </w:rPr>
                  </w:pPr>
                  <w:r>
                    <w:rPr>
                      <w:b/>
                      <w:bCs/>
                    </w:rPr>
                    <w:t xml:space="preserve">Procedure after </w:t>
                  </w:r>
                  <w:smartTag w:uri="urn:schemas-microsoft-com:office:smarttags" w:element="City">
                    <w:smartTag w:uri="urn:schemas-microsoft-com:office:smarttags" w:element="place">
                      <w:r>
                        <w:rPr>
                          <w:b/>
                          <w:bCs/>
                        </w:rPr>
                        <w:t>Reading</w:t>
                      </w:r>
                    </w:smartTag>
                  </w:smartTag>
                  <w:r>
                    <w:rPr>
                      <w:b/>
                      <w:bCs/>
                    </w:rPr>
                    <w:t>:</w:t>
                  </w:r>
                </w:p>
                <w:p w:rsidR="00BC7426" w:rsidRDefault="00BC7426"/>
                <w:p w:rsidR="00BC7426" w:rsidRDefault="00BC7426">
                  <w:r>
                    <w:t>1.</w:t>
                  </w:r>
                  <w:r w:rsidR="00256E36">
                    <w:t xml:space="preserve">  Graphic organizer apply the six principles to Nike</w:t>
                  </w:r>
                </w:p>
                <w:p w:rsidR="00BC7426" w:rsidRDefault="00BC7426"/>
                <w:p w:rsidR="00BC7426" w:rsidRDefault="00BC7426">
                  <w:r>
                    <w:t>2.</w:t>
                  </w:r>
                  <w:r w:rsidR="00256E36">
                    <w:t xml:space="preserve">  RAFT</w:t>
                  </w:r>
                </w:p>
                <w:p w:rsidR="00BC7426" w:rsidRDefault="00BC7426"/>
                <w:p w:rsidR="00BC7426" w:rsidRDefault="00BC7426"/>
                <w:p w:rsidR="00BC7426" w:rsidRDefault="00BC7426"/>
              </w:txbxContent>
            </v:textbox>
          </v:shape>
        </w:pict>
      </w:r>
    </w:p>
    <w:p w:rsidR="00BC7426" w:rsidRDefault="00BC7426"/>
    <w:p w:rsidR="00BC7426" w:rsidRDefault="00BC7426">
      <w:pPr>
        <w:pStyle w:val="Heading2"/>
      </w:pPr>
      <w:r>
        <w:t>Post-Reading</w: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Pr="0041066A" w:rsidRDefault="00BC7426">
      <w:pPr>
        <w:rPr>
          <w:bCs/>
        </w:rPr>
      </w:pPr>
      <w:r>
        <w:rPr>
          <w:b/>
          <w:bCs/>
        </w:rPr>
        <w:lastRenderedPageBreak/>
        <w:t>Learning Styles:</w:t>
      </w:r>
      <w:r w:rsidR="0041066A">
        <w:rPr>
          <w:bCs/>
        </w:rPr>
        <w:t xml:space="preserve">  auditory, visual, linguistic</w:t>
      </w:r>
    </w:p>
    <w:p w:rsidR="00BC7426" w:rsidRDefault="00BC7426">
      <w:pPr>
        <w:rPr>
          <w:b/>
          <w:bCs/>
        </w:rPr>
      </w:pPr>
    </w:p>
    <w:p w:rsidR="00BC7426" w:rsidRDefault="00BC7426">
      <w:pPr>
        <w:rPr>
          <w:b/>
          <w:bCs/>
        </w:rPr>
      </w:pPr>
    </w:p>
    <w:p w:rsidR="00BC7426" w:rsidRPr="0041066A" w:rsidRDefault="00BC7426">
      <w:pPr>
        <w:rPr>
          <w:bCs/>
        </w:rPr>
      </w:pPr>
      <w:r>
        <w:rPr>
          <w:b/>
          <w:bCs/>
        </w:rPr>
        <w:t>Scaffolding:</w:t>
      </w:r>
      <w:r w:rsidR="0041066A">
        <w:rPr>
          <w:bCs/>
        </w:rPr>
        <w:t xml:space="preserve">  modeling</w:t>
      </w:r>
    </w:p>
    <w:p w:rsidR="00BC7426" w:rsidRDefault="00BC7426">
      <w:pPr>
        <w:rPr>
          <w:b/>
          <w:bCs/>
        </w:rPr>
      </w:pPr>
    </w:p>
    <w:p w:rsidR="00BC7426" w:rsidRDefault="00BC7426">
      <w:pPr>
        <w:rPr>
          <w:b/>
          <w:bCs/>
        </w:rPr>
      </w:pPr>
    </w:p>
    <w:p w:rsidR="00BC7426" w:rsidRDefault="00BC7426">
      <w:r>
        <w:rPr>
          <w:b/>
          <w:bCs/>
        </w:rPr>
        <w:t>Materials</w:t>
      </w:r>
      <w:r>
        <w:t>:</w:t>
      </w:r>
    </w:p>
    <w:p w:rsidR="00BC7426" w:rsidRDefault="00BC7426"/>
    <w:p w:rsidR="0041066A" w:rsidRDefault="0041066A">
      <w:pPr>
        <w:numPr>
          <w:ilvl w:val="0"/>
          <w:numId w:val="10"/>
        </w:numPr>
      </w:pPr>
      <w:r>
        <w:t>six economic principles handout</w:t>
      </w:r>
    </w:p>
    <w:p w:rsidR="00BC7426" w:rsidRDefault="0041066A">
      <w:pPr>
        <w:numPr>
          <w:ilvl w:val="0"/>
          <w:numId w:val="10"/>
        </w:numPr>
      </w:pPr>
      <w:r>
        <w:t>video</w:t>
      </w:r>
    </w:p>
    <w:p w:rsidR="00BC7426" w:rsidRDefault="0041066A">
      <w:pPr>
        <w:numPr>
          <w:ilvl w:val="0"/>
          <w:numId w:val="10"/>
        </w:numPr>
      </w:pPr>
      <w:r>
        <w:t>Nike reading</w:t>
      </w:r>
    </w:p>
    <w:p w:rsidR="00BC7426" w:rsidRDefault="0041066A">
      <w:pPr>
        <w:numPr>
          <w:ilvl w:val="0"/>
          <w:numId w:val="10"/>
        </w:numPr>
      </w:pPr>
      <w:r>
        <w:t>REAP handout</w:t>
      </w:r>
    </w:p>
    <w:p w:rsidR="00BC7426" w:rsidRDefault="0041066A">
      <w:pPr>
        <w:numPr>
          <w:ilvl w:val="0"/>
          <w:numId w:val="10"/>
        </w:numPr>
      </w:pPr>
      <w:r>
        <w:t>graphic organizer</w:t>
      </w:r>
    </w:p>
    <w:p w:rsidR="00BC7426" w:rsidRDefault="0041066A">
      <w:pPr>
        <w:numPr>
          <w:ilvl w:val="0"/>
          <w:numId w:val="10"/>
        </w:numPr>
      </w:pPr>
      <w:r>
        <w:t>RAFT handout</w:t>
      </w:r>
    </w:p>
    <w:p w:rsidR="00BC7426" w:rsidRDefault="00BC7426"/>
    <w:p w:rsidR="00BC7426" w:rsidRDefault="00BC7426">
      <w:pPr>
        <w:rPr>
          <w:sz w:val="20"/>
        </w:rPr>
      </w:pPr>
      <w:r>
        <w:rPr>
          <w:sz w:val="20"/>
        </w:rPr>
        <w:t>*Please attach all student handouts</w:t>
      </w:r>
    </w:p>
    <w:p w:rsidR="00BC7426" w:rsidRDefault="00BC7426"/>
    <w:p w:rsidR="00BC7426" w:rsidRDefault="00BC7426"/>
    <w:p w:rsidR="00BC7426" w:rsidRDefault="00BC7426"/>
    <w:p w:rsidR="00BC7426" w:rsidRDefault="00BC7426"/>
    <w:p w:rsidR="00BC7426" w:rsidRDefault="00BC7426"/>
    <w:p w:rsidR="0041066A" w:rsidRDefault="0041066A">
      <w:r>
        <w:br w:type="page"/>
      </w:r>
    </w:p>
    <w:p w:rsidR="00BC7426" w:rsidRPr="000D5FF7" w:rsidRDefault="000D5FF7">
      <w:pPr>
        <w:rPr>
          <w:b/>
        </w:rPr>
      </w:pPr>
      <w:r w:rsidRPr="000D5FF7">
        <w:rPr>
          <w:b/>
          <w:sz w:val="28"/>
          <w:szCs w:val="28"/>
        </w:rPr>
        <w:lastRenderedPageBreak/>
        <w:t>Quick Write</w:t>
      </w:r>
    </w:p>
    <w:p w:rsidR="000D5FF7" w:rsidRDefault="000D5FF7"/>
    <w:p w:rsidR="000D5FF7" w:rsidRPr="000D5FF7" w:rsidRDefault="000D5FF7">
      <w:r>
        <w:t>Question:  The flip side of fair trade:  how do you convince a working family that's struggling to get by</w:t>
      </w:r>
    </w:p>
    <w:p w:rsidR="00BC7426" w:rsidRDefault="000D5FF7">
      <w:r>
        <w:t xml:space="preserve"> that buying American is still best for them, when Americans t-shirts cost $20 and imported ones are $10?</w:t>
      </w:r>
    </w:p>
    <w:p w:rsidR="000D5FF7" w:rsidRDefault="000D5FF7"/>
    <w:p w:rsidR="00BC7426" w:rsidRDefault="000D5FF7">
      <w:r>
        <w:t xml:space="preserve">Obama:  Look, people don't want a cheaper t-shirt if they're losing a job in the process.  They would rather have the job and pay a little more for a t-shirt.  </w:t>
      </w:r>
      <w:r w:rsidRPr="000D5FF7">
        <w:rPr>
          <w:i/>
        </w:rPr>
        <w:t xml:space="preserve">And I think that is something all Americans could agree to.  </w:t>
      </w:r>
    </w:p>
    <w:p w:rsidR="000D5FF7" w:rsidRDefault="000D5FF7"/>
    <w:p w:rsidR="000D5FF7" w:rsidRDefault="000D5FF7"/>
    <w:p w:rsidR="000D5FF7" w:rsidRDefault="000D5FF7">
      <w:r>
        <w:t xml:space="preserve">Respond to this question:  Do you agree or disagree with Obama's statement?  Give three reasons to support your opinion.  </w:t>
      </w:r>
    </w:p>
    <w:p w:rsidR="000D5FF7" w:rsidRDefault="000D5FF7"/>
    <w:p w:rsidR="000D5FF7" w:rsidRDefault="000D5FF7"/>
    <w:p w:rsidR="000D5FF7" w:rsidRDefault="000D5FF7"/>
    <w:p w:rsidR="000D5FF7" w:rsidRDefault="000D5FF7"/>
    <w:p w:rsidR="000D5FF7" w:rsidRDefault="000D5FF7"/>
    <w:p w:rsidR="000D5FF7" w:rsidRDefault="000D5FF7">
      <w:r>
        <w:rPr>
          <w:b/>
        </w:rPr>
        <w:t>RAFT</w:t>
      </w:r>
    </w:p>
    <w:p w:rsidR="000D5FF7" w:rsidRDefault="000D5FF7"/>
    <w:p w:rsidR="000D5FF7" w:rsidRDefault="000D5FF7">
      <w:r>
        <w:t>R:  Nike CEO</w:t>
      </w:r>
    </w:p>
    <w:p w:rsidR="000D5FF7" w:rsidRDefault="000D5FF7"/>
    <w:p w:rsidR="000D5FF7" w:rsidRDefault="000D5FF7">
      <w:r>
        <w:t>A:  American consumers</w:t>
      </w:r>
    </w:p>
    <w:p w:rsidR="000D5FF7" w:rsidRDefault="000D5FF7"/>
    <w:p w:rsidR="000D5FF7" w:rsidRDefault="000D5FF7">
      <w:r>
        <w:t>F:  Short press release</w:t>
      </w:r>
    </w:p>
    <w:p w:rsidR="000D5FF7" w:rsidRDefault="000D5FF7"/>
    <w:p w:rsidR="000D5FF7" w:rsidRDefault="000D5FF7">
      <w:r>
        <w:t>T:  Defend outsourcing or propose additional changes</w:t>
      </w:r>
    </w:p>
    <w:p w:rsidR="000D5FF7" w:rsidRDefault="000D5FF7"/>
    <w:p w:rsidR="000D5FF7" w:rsidRDefault="000D5FF7"/>
    <w:p w:rsidR="00136DE7" w:rsidRDefault="00136DE7"/>
    <w:p w:rsidR="00136DE7" w:rsidRDefault="00136DE7">
      <w:r>
        <w:br w:type="page"/>
      </w:r>
    </w:p>
    <w:p w:rsidR="00136DE7" w:rsidRDefault="00136DE7" w:rsidP="00136DE7">
      <w:pPr>
        <w:pStyle w:val="NormalWeb"/>
        <w:jc w:val="center"/>
        <w:rPr>
          <w:sz w:val="36"/>
          <w:szCs w:val="36"/>
        </w:rPr>
      </w:pPr>
      <w:r>
        <w:rPr>
          <w:sz w:val="36"/>
          <w:szCs w:val="36"/>
        </w:rPr>
        <w:lastRenderedPageBreak/>
        <w:t>Nike Sneakers:  Economic Ideas in Action</w:t>
      </w:r>
    </w:p>
    <w:p w:rsidR="00136DE7" w:rsidRDefault="00136DE7" w:rsidP="00136DE7">
      <w:pPr>
        <w:pStyle w:val="NormalWeb"/>
        <w:jc w:val="center"/>
        <w:rPr>
          <w:sz w:val="36"/>
          <w:szCs w:val="36"/>
        </w:rPr>
      </w:pPr>
    </w:p>
    <w:tbl>
      <w:tblPr>
        <w:tblStyle w:val="TableGrid"/>
        <w:tblW w:w="10440" w:type="dxa"/>
        <w:tblInd w:w="-432" w:type="dxa"/>
        <w:tblLook w:val="01E0"/>
      </w:tblPr>
      <w:tblGrid>
        <w:gridCol w:w="3420"/>
        <w:gridCol w:w="7020"/>
      </w:tblGrid>
      <w:tr w:rsidR="00136DE7" w:rsidTr="00F63813">
        <w:tc>
          <w:tcPr>
            <w:tcW w:w="3420" w:type="dxa"/>
          </w:tcPr>
          <w:p w:rsidR="00136DE7" w:rsidRPr="00B61AB1" w:rsidRDefault="00136DE7" w:rsidP="00F63813">
            <w:pPr>
              <w:pStyle w:val="NormalWeb"/>
              <w:rPr>
                <w:b/>
                <w:bCs/>
                <w:sz w:val="28"/>
                <w:szCs w:val="28"/>
              </w:rPr>
            </w:pPr>
            <w:r>
              <w:rPr>
                <w:b/>
                <w:bCs/>
                <w:sz w:val="28"/>
                <w:szCs w:val="28"/>
              </w:rPr>
              <w:t>Principle</w:t>
            </w:r>
          </w:p>
        </w:tc>
        <w:tc>
          <w:tcPr>
            <w:tcW w:w="7020" w:type="dxa"/>
          </w:tcPr>
          <w:p w:rsidR="00136DE7" w:rsidRPr="00B61AB1" w:rsidRDefault="00136DE7" w:rsidP="00F63813">
            <w:pPr>
              <w:pStyle w:val="NormalWeb"/>
              <w:rPr>
                <w:b/>
                <w:bCs/>
                <w:sz w:val="28"/>
                <w:szCs w:val="28"/>
              </w:rPr>
            </w:pPr>
            <w:r>
              <w:rPr>
                <w:b/>
                <w:bCs/>
                <w:sz w:val="28"/>
                <w:szCs w:val="28"/>
              </w:rPr>
              <w:t>Evidence in Nike</w:t>
            </w:r>
          </w:p>
        </w:tc>
      </w:tr>
      <w:tr w:rsidR="00136DE7" w:rsidTr="00F63813">
        <w:tc>
          <w:tcPr>
            <w:tcW w:w="3420" w:type="dxa"/>
          </w:tcPr>
          <w:p w:rsidR="00136DE7" w:rsidRDefault="00136DE7" w:rsidP="00F63813">
            <w:pPr>
              <w:pStyle w:val="NormalWeb"/>
              <w:rPr>
                <w:sz w:val="28"/>
                <w:szCs w:val="28"/>
              </w:rPr>
            </w:pPr>
            <w:r>
              <w:rPr>
                <w:sz w:val="28"/>
                <w:szCs w:val="28"/>
              </w:rPr>
              <w:t xml:space="preserve">How much does it really cost?  (Include opportunity costs)             </w:t>
            </w:r>
          </w:p>
          <w:p w:rsidR="00136DE7" w:rsidRPr="00B61AB1" w:rsidRDefault="00136DE7" w:rsidP="00F63813">
            <w:pPr>
              <w:pStyle w:val="NormalWeb"/>
              <w:rPr>
                <w:sz w:val="28"/>
                <w:szCs w:val="28"/>
              </w:rPr>
            </w:pPr>
          </w:p>
        </w:tc>
        <w:tc>
          <w:tcPr>
            <w:tcW w:w="7020" w:type="dxa"/>
          </w:tcPr>
          <w:p w:rsidR="00136DE7" w:rsidRDefault="00136DE7" w:rsidP="00F63813">
            <w:pPr>
              <w:pStyle w:val="NormalWeb"/>
              <w:rPr>
                <w:sz w:val="36"/>
                <w:szCs w:val="36"/>
              </w:rPr>
            </w:pPr>
          </w:p>
        </w:tc>
      </w:tr>
      <w:tr w:rsidR="00136DE7" w:rsidTr="00F63813">
        <w:tc>
          <w:tcPr>
            <w:tcW w:w="3420" w:type="dxa"/>
          </w:tcPr>
          <w:p w:rsidR="00136DE7" w:rsidRDefault="00136DE7" w:rsidP="00F63813">
            <w:pPr>
              <w:pStyle w:val="NormalWeb"/>
              <w:rPr>
                <w:sz w:val="28"/>
                <w:szCs w:val="28"/>
              </w:rPr>
            </w:pPr>
            <w:r>
              <w:rPr>
                <w:sz w:val="28"/>
                <w:szCs w:val="28"/>
              </w:rPr>
              <w:t>Comparative Advantage</w:t>
            </w:r>
          </w:p>
          <w:p w:rsidR="00136DE7" w:rsidRDefault="00136DE7" w:rsidP="00F63813">
            <w:pPr>
              <w:pStyle w:val="NormalWeb"/>
              <w:rPr>
                <w:sz w:val="28"/>
                <w:szCs w:val="28"/>
              </w:rPr>
            </w:pPr>
          </w:p>
          <w:p w:rsidR="00136DE7" w:rsidRPr="00B61AB1" w:rsidRDefault="00136DE7" w:rsidP="00F63813">
            <w:pPr>
              <w:pStyle w:val="NormalWeb"/>
              <w:rPr>
                <w:sz w:val="28"/>
                <w:szCs w:val="28"/>
              </w:rPr>
            </w:pPr>
          </w:p>
        </w:tc>
        <w:tc>
          <w:tcPr>
            <w:tcW w:w="7020" w:type="dxa"/>
          </w:tcPr>
          <w:p w:rsidR="00136DE7" w:rsidRDefault="00136DE7" w:rsidP="00F63813">
            <w:pPr>
              <w:pStyle w:val="NormalWeb"/>
              <w:rPr>
                <w:sz w:val="36"/>
                <w:szCs w:val="36"/>
              </w:rPr>
            </w:pPr>
          </w:p>
        </w:tc>
      </w:tr>
      <w:tr w:rsidR="00136DE7" w:rsidTr="00F63813">
        <w:tc>
          <w:tcPr>
            <w:tcW w:w="3420" w:type="dxa"/>
          </w:tcPr>
          <w:p w:rsidR="00136DE7" w:rsidRDefault="00136DE7" w:rsidP="00F63813">
            <w:pPr>
              <w:pStyle w:val="NormalWeb"/>
              <w:rPr>
                <w:sz w:val="28"/>
                <w:szCs w:val="28"/>
              </w:rPr>
            </w:pPr>
            <w:r>
              <w:rPr>
                <w:sz w:val="28"/>
                <w:szCs w:val="28"/>
              </w:rPr>
              <w:t>Externalities</w:t>
            </w:r>
          </w:p>
          <w:p w:rsidR="00136DE7" w:rsidRDefault="00136DE7" w:rsidP="00F63813">
            <w:pPr>
              <w:pStyle w:val="NormalWeb"/>
              <w:rPr>
                <w:sz w:val="28"/>
                <w:szCs w:val="28"/>
              </w:rPr>
            </w:pPr>
          </w:p>
          <w:p w:rsidR="00136DE7" w:rsidRPr="00B61AB1" w:rsidRDefault="00136DE7" w:rsidP="00F63813">
            <w:pPr>
              <w:pStyle w:val="NormalWeb"/>
              <w:rPr>
                <w:sz w:val="28"/>
                <w:szCs w:val="28"/>
              </w:rPr>
            </w:pPr>
          </w:p>
        </w:tc>
        <w:tc>
          <w:tcPr>
            <w:tcW w:w="7020" w:type="dxa"/>
          </w:tcPr>
          <w:p w:rsidR="00136DE7" w:rsidRDefault="00136DE7" w:rsidP="00F63813">
            <w:pPr>
              <w:pStyle w:val="NormalWeb"/>
              <w:rPr>
                <w:sz w:val="36"/>
                <w:szCs w:val="36"/>
              </w:rPr>
            </w:pPr>
          </w:p>
        </w:tc>
      </w:tr>
      <w:tr w:rsidR="00136DE7" w:rsidTr="00F63813">
        <w:tc>
          <w:tcPr>
            <w:tcW w:w="3420" w:type="dxa"/>
          </w:tcPr>
          <w:p w:rsidR="00136DE7" w:rsidRDefault="00136DE7" w:rsidP="00F63813">
            <w:pPr>
              <w:pStyle w:val="NormalWeb"/>
              <w:rPr>
                <w:sz w:val="28"/>
                <w:szCs w:val="28"/>
              </w:rPr>
            </w:pPr>
            <w:r>
              <w:rPr>
                <w:sz w:val="28"/>
                <w:szCs w:val="28"/>
              </w:rPr>
              <w:t>Tradeoff between efficiency and equality</w:t>
            </w:r>
          </w:p>
          <w:p w:rsidR="00136DE7" w:rsidRDefault="00136DE7" w:rsidP="00F63813">
            <w:pPr>
              <w:pStyle w:val="NormalWeb"/>
              <w:rPr>
                <w:sz w:val="28"/>
                <w:szCs w:val="28"/>
              </w:rPr>
            </w:pPr>
          </w:p>
          <w:p w:rsidR="00136DE7" w:rsidRPr="00B61AB1" w:rsidRDefault="00136DE7" w:rsidP="00F63813">
            <w:pPr>
              <w:pStyle w:val="NormalWeb"/>
              <w:rPr>
                <w:sz w:val="28"/>
                <w:szCs w:val="28"/>
              </w:rPr>
            </w:pPr>
          </w:p>
        </w:tc>
        <w:tc>
          <w:tcPr>
            <w:tcW w:w="7020" w:type="dxa"/>
          </w:tcPr>
          <w:p w:rsidR="00136DE7" w:rsidRDefault="00136DE7" w:rsidP="00F63813">
            <w:pPr>
              <w:pStyle w:val="NormalWeb"/>
              <w:rPr>
                <w:sz w:val="36"/>
                <w:szCs w:val="36"/>
              </w:rPr>
            </w:pPr>
          </w:p>
        </w:tc>
      </w:tr>
      <w:tr w:rsidR="00136DE7" w:rsidTr="00F63813">
        <w:tc>
          <w:tcPr>
            <w:tcW w:w="3420" w:type="dxa"/>
          </w:tcPr>
          <w:p w:rsidR="00136DE7" w:rsidRDefault="00136DE7" w:rsidP="00F63813">
            <w:pPr>
              <w:pStyle w:val="NormalWeb"/>
              <w:rPr>
                <w:sz w:val="28"/>
                <w:szCs w:val="28"/>
              </w:rPr>
            </w:pPr>
            <w:r>
              <w:rPr>
                <w:sz w:val="28"/>
                <w:szCs w:val="28"/>
              </w:rPr>
              <w:t>Trade is a win-win situation</w:t>
            </w:r>
          </w:p>
          <w:p w:rsidR="00136DE7" w:rsidRDefault="00136DE7" w:rsidP="00F63813">
            <w:pPr>
              <w:pStyle w:val="NormalWeb"/>
              <w:rPr>
                <w:sz w:val="28"/>
                <w:szCs w:val="28"/>
              </w:rPr>
            </w:pPr>
          </w:p>
          <w:p w:rsidR="00136DE7" w:rsidRPr="00B61AB1" w:rsidRDefault="00136DE7" w:rsidP="00F63813">
            <w:pPr>
              <w:pStyle w:val="NormalWeb"/>
              <w:rPr>
                <w:sz w:val="28"/>
                <w:szCs w:val="28"/>
              </w:rPr>
            </w:pPr>
          </w:p>
        </w:tc>
        <w:tc>
          <w:tcPr>
            <w:tcW w:w="7020" w:type="dxa"/>
          </w:tcPr>
          <w:p w:rsidR="00136DE7" w:rsidRDefault="00136DE7" w:rsidP="00F63813">
            <w:pPr>
              <w:pStyle w:val="NormalWeb"/>
              <w:rPr>
                <w:sz w:val="36"/>
                <w:szCs w:val="36"/>
              </w:rPr>
            </w:pPr>
          </w:p>
        </w:tc>
      </w:tr>
      <w:tr w:rsidR="00136DE7" w:rsidTr="00F63813">
        <w:tc>
          <w:tcPr>
            <w:tcW w:w="3420" w:type="dxa"/>
          </w:tcPr>
          <w:p w:rsidR="00136DE7" w:rsidRDefault="00136DE7" w:rsidP="00F63813">
            <w:pPr>
              <w:pStyle w:val="NormalWeb"/>
              <w:rPr>
                <w:sz w:val="28"/>
                <w:szCs w:val="28"/>
              </w:rPr>
            </w:pPr>
            <w:r>
              <w:rPr>
                <w:sz w:val="28"/>
                <w:szCs w:val="28"/>
              </w:rPr>
              <w:t>Governments can improve economic outcomes.</w:t>
            </w:r>
          </w:p>
          <w:p w:rsidR="00136DE7" w:rsidRDefault="00136DE7" w:rsidP="00F63813">
            <w:pPr>
              <w:pStyle w:val="NormalWeb"/>
              <w:rPr>
                <w:sz w:val="28"/>
                <w:szCs w:val="28"/>
              </w:rPr>
            </w:pPr>
          </w:p>
          <w:p w:rsidR="00136DE7" w:rsidRPr="00B61AB1" w:rsidRDefault="00136DE7" w:rsidP="00F63813">
            <w:pPr>
              <w:pStyle w:val="NormalWeb"/>
              <w:rPr>
                <w:sz w:val="28"/>
                <w:szCs w:val="28"/>
              </w:rPr>
            </w:pPr>
          </w:p>
        </w:tc>
        <w:tc>
          <w:tcPr>
            <w:tcW w:w="7020" w:type="dxa"/>
          </w:tcPr>
          <w:p w:rsidR="00136DE7" w:rsidRDefault="00136DE7" w:rsidP="00F63813">
            <w:pPr>
              <w:pStyle w:val="NormalWeb"/>
              <w:rPr>
                <w:sz w:val="36"/>
                <w:szCs w:val="36"/>
              </w:rPr>
            </w:pPr>
          </w:p>
        </w:tc>
      </w:tr>
    </w:tbl>
    <w:p w:rsidR="00136DE7" w:rsidRPr="000D5FF7" w:rsidRDefault="00136DE7"/>
    <w:p w:rsidR="00BC7426" w:rsidRDefault="00BC7426"/>
    <w:p w:rsidR="00BC7426" w:rsidRDefault="00BC7426"/>
    <w:p w:rsidR="00BC7426" w:rsidRDefault="00BC7426"/>
    <w:p w:rsidR="00BC7426" w:rsidRDefault="0082087F" w:rsidP="0082087F">
      <w:pPr>
        <w:jc w:val="center"/>
        <w:rPr>
          <w:sz w:val="36"/>
          <w:szCs w:val="36"/>
        </w:rPr>
      </w:pPr>
      <w:r>
        <w:rPr>
          <w:sz w:val="36"/>
          <w:szCs w:val="36"/>
        </w:rPr>
        <w:lastRenderedPageBreak/>
        <w:t>R E A P</w:t>
      </w:r>
    </w:p>
    <w:p w:rsidR="0082087F" w:rsidRDefault="0082087F" w:rsidP="0082087F">
      <w:pPr>
        <w:jc w:val="center"/>
        <w:rPr>
          <w:i/>
        </w:rPr>
      </w:pPr>
      <w:r>
        <w:rPr>
          <w:i/>
          <w:sz w:val="32"/>
          <w:szCs w:val="32"/>
        </w:rPr>
        <w:t>Behind the Swoosh</w:t>
      </w:r>
    </w:p>
    <w:p w:rsidR="0082087F" w:rsidRDefault="0082087F" w:rsidP="0082087F">
      <w:pPr>
        <w:jc w:val="center"/>
        <w:rPr>
          <w:i/>
        </w:rPr>
      </w:pPr>
    </w:p>
    <w:p w:rsidR="0082087F" w:rsidRDefault="0082087F" w:rsidP="0082087F">
      <w:pPr>
        <w:jc w:val="center"/>
        <w:rPr>
          <w:i/>
        </w:rPr>
      </w:pPr>
    </w:p>
    <w:tbl>
      <w:tblPr>
        <w:tblStyle w:val="TableGrid"/>
        <w:tblW w:w="0" w:type="auto"/>
        <w:tblLook w:val="04A0"/>
      </w:tblPr>
      <w:tblGrid>
        <w:gridCol w:w="10152"/>
      </w:tblGrid>
      <w:tr w:rsidR="0082087F" w:rsidTr="0082087F">
        <w:tc>
          <w:tcPr>
            <w:tcW w:w="10152" w:type="dxa"/>
            <w:shd w:val="clear" w:color="auto" w:fill="EEECE1" w:themeFill="background2"/>
          </w:tcPr>
          <w:p w:rsidR="0082087F" w:rsidRDefault="0082087F" w:rsidP="0082087F">
            <w:r>
              <w:t>R → Read (in this case watch) and re</w:t>
            </w:r>
            <w:r w:rsidR="009C104C">
              <w:t>cord any words, ideas, concepts that you are uncertain about.</w:t>
            </w:r>
            <w:r>
              <w:t xml:space="preserve">  Is there anything you need help understanding?  </w:t>
            </w:r>
          </w:p>
        </w:tc>
      </w:tr>
      <w:tr w:rsidR="0082087F" w:rsidTr="0082087F">
        <w:tc>
          <w:tcPr>
            <w:tcW w:w="10152" w:type="dxa"/>
          </w:tcPr>
          <w:p w:rsidR="0082087F" w:rsidRDefault="0082087F" w:rsidP="0082087F"/>
          <w:p w:rsidR="0082087F" w:rsidRDefault="0082087F" w:rsidP="0082087F"/>
          <w:p w:rsidR="0082087F" w:rsidRDefault="0082087F" w:rsidP="0082087F"/>
          <w:p w:rsidR="0082087F" w:rsidRDefault="0082087F" w:rsidP="0082087F"/>
          <w:p w:rsidR="0082087F" w:rsidRDefault="0082087F" w:rsidP="0082087F"/>
          <w:p w:rsidR="009C104C" w:rsidRDefault="009C104C" w:rsidP="0082087F"/>
          <w:p w:rsidR="0082087F" w:rsidRDefault="0082087F" w:rsidP="0082087F"/>
          <w:p w:rsidR="0082087F" w:rsidRDefault="0082087F" w:rsidP="0082087F"/>
        </w:tc>
      </w:tr>
      <w:tr w:rsidR="0082087F" w:rsidTr="0082087F">
        <w:tc>
          <w:tcPr>
            <w:tcW w:w="10152" w:type="dxa"/>
            <w:shd w:val="clear" w:color="auto" w:fill="EEECE1" w:themeFill="background2"/>
          </w:tcPr>
          <w:p w:rsidR="0082087F" w:rsidRDefault="0082087F" w:rsidP="0082087F">
            <w:r>
              <w:t>E → Encode the facts, images, and ideas from the video into your own words.  What is the video saying?  What did you learn from watching the video?  Explain it in your own words.</w:t>
            </w:r>
          </w:p>
        </w:tc>
      </w:tr>
      <w:tr w:rsidR="0082087F" w:rsidTr="0082087F">
        <w:tc>
          <w:tcPr>
            <w:tcW w:w="10152" w:type="dxa"/>
          </w:tcPr>
          <w:p w:rsidR="0082087F" w:rsidRDefault="0082087F" w:rsidP="0082087F"/>
          <w:p w:rsidR="0082087F" w:rsidRDefault="0082087F" w:rsidP="0082087F"/>
          <w:p w:rsidR="0082087F" w:rsidRDefault="0082087F" w:rsidP="0082087F"/>
          <w:p w:rsidR="0082087F" w:rsidRDefault="0082087F" w:rsidP="0082087F"/>
          <w:p w:rsidR="009C104C" w:rsidRDefault="009C104C" w:rsidP="0082087F"/>
          <w:p w:rsidR="009C104C" w:rsidRDefault="009C104C" w:rsidP="0082087F"/>
          <w:p w:rsidR="0082087F" w:rsidRDefault="0082087F" w:rsidP="0082087F"/>
          <w:p w:rsidR="0082087F" w:rsidRDefault="0082087F" w:rsidP="0082087F"/>
        </w:tc>
      </w:tr>
      <w:tr w:rsidR="0082087F" w:rsidTr="0082087F">
        <w:tc>
          <w:tcPr>
            <w:tcW w:w="10152" w:type="dxa"/>
            <w:shd w:val="clear" w:color="auto" w:fill="EEECE1" w:themeFill="background2"/>
          </w:tcPr>
          <w:p w:rsidR="0082087F" w:rsidRDefault="0082087F" w:rsidP="0082087F">
            <w:r>
              <w:t xml:space="preserve">A </w:t>
            </w:r>
            <w:r w:rsidR="009C104C">
              <w:t>→</w:t>
            </w:r>
            <w:r>
              <w:t xml:space="preserve"> Annotate what you</w:t>
            </w:r>
            <w:r w:rsidR="00E5306F">
              <w:t xml:space="preserve"> saw in the video.</w:t>
            </w:r>
            <w:r>
              <w:t xml:space="preserve">  What is the message of the video?  What are some possible solutions?</w:t>
            </w:r>
            <w:r w:rsidR="00E5306F">
              <w:t xml:space="preserve">  </w:t>
            </w:r>
          </w:p>
        </w:tc>
      </w:tr>
      <w:tr w:rsidR="0082087F" w:rsidTr="0082087F">
        <w:tc>
          <w:tcPr>
            <w:tcW w:w="10152" w:type="dxa"/>
          </w:tcPr>
          <w:p w:rsidR="0082087F" w:rsidRDefault="0082087F" w:rsidP="0082087F"/>
          <w:p w:rsidR="0082087F" w:rsidRDefault="0082087F" w:rsidP="0082087F"/>
          <w:p w:rsidR="0082087F" w:rsidRDefault="0082087F" w:rsidP="0082087F"/>
          <w:p w:rsidR="0082087F" w:rsidRDefault="0082087F" w:rsidP="0082087F"/>
          <w:p w:rsidR="009C104C" w:rsidRDefault="009C104C" w:rsidP="0082087F"/>
          <w:p w:rsidR="009C104C" w:rsidRDefault="009C104C" w:rsidP="0082087F"/>
          <w:p w:rsidR="0082087F" w:rsidRDefault="0082087F" w:rsidP="0082087F"/>
          <w:p w:rsidR="0082087F" w:rsidRDefault="0082087F" w:rsidP="0082087F"/>
        </w:tc>
      </w:tr>
      <w:tr w:rsidR="0082087F" w:rsidTr="0082087F">
        <w:tc>
          <w:tcPr>
            <w:tcW w:w="10152" w:type="dxa"/>
            <w:shd w:val="clear" w:color="auto" w:fill="EEECE1" w:themeFill="background2"/>
          </w:tcPr>
          <w:p w:rsidR="0082087F" w:rsidRDefault="009C104C" w:rsidP="0082087F">
            <w:r>
              <w:t xml:space="preserve">P → Ponder what you saw in the video.  Does it make sense?  What questions does this video raise?  </w:t>
            </w:r>
            <w:r w:rsidR="00E5306F">
              <w:t>What connections can you make to the six economic principles?</w:t>
            </w:r>
          </w:p>
        </w:tc>
      </w:tr>
      <w:tr w:rsidR="0082087F" w:rsidTr="0082087F">
        <w:tc>
          <w:tcPr>
            <w:tcW w:w="10152" w:type="dxa"/>
          </w:tcPr>
          <w:p w:rsidR="0082087F" w:rsidRDefault="0082087F" w:rsidP="0082087F"/>
          <w:p w:rsidR="009C104C" w:rsidRDefault="009C104C" w:rsidP="0082087F"/>
          <w:p w:rsidR="009C104C" w:rsidRDefault="009C104C" w:rsidP="0082087F"/>
          <w:p w:rsidR="009C104C" w:rsidRDefault="009C104C" w:rsidP="0082087F"/>
          <w:p w:rsidR="009C104C" w:rsidRDefault="009C104C" w:rsidP="0082087F"/>
          <w:p w:rsidR="009C104C" w:rsidRDefault="009C104C" w:rsidP="0082087F"/>
          <w:p w:rsidR="009C104C" w:rsidRDefault="009C104C" w:rsidP="0082087F"/>
          <w:p w:rsidR="009C104C" w:rsidRDefault="009C104C" w:rsidP="0082087F"/>
        </w:tc>
      </w:tr>
    </w:tbl>
    <w:p w:rsidR="0082087F" w:rsidRPr="0082087F" w:rsidRDefault="0082087F" w:rsidP="0082087F"/>
    <w:p w:rsidR="00BC7426" w:rsidRDefault="00534D9A" w:rsidP="00534D9A">
      <w:pPr>
        <w:jc w:val="center"/>
      </w:pPr>
      <w:r>
        <w:rPr>
          <w:sz w:val="36"/>
          <w:szCs w:val="36"/>
        </w:rPr>
        <w:lastRenderedPageBreak/>
        <w:t>Nike</w:t>
      </w:r>
    </w:p>
    <w:p w:rsidR="00534D9A" w:rsidRDefault="00534D9A" w:rsidP="00534D9A">
      <w:pPr>
        <w:jc w:val="center"/>
      </w:pPr>
    </w:p>
    <w:p w:rsidR="00E5306F" w:rsidRDefault="00E5306F" w:rsidP="00534D9A">
      <w:pPr>
        <w:jc w:val="center"/>
      </w:pPr>
    </w:p>
    <w:p w:rsidR="00534D9A" w:rsidRPr="00E5306F" w:rsidRDefault="00E5306F" w:rsidP="00E5306F">
      <w:pPr>
        <w:rPr>
          <w:i/>
          <w:sz w:val="28"/>
          <w:szCs w:val="28"/>
        </w:rPr>
      </w:pPr>
      <w:r w:rsidRPr="00E5306F">
        <w:rPr>
          <w:i/>
          <w:sz w:val="28"/>
          <w:szCs w:val="28"/>
        </w:rPr>
        <w:t>As you read, keep in mind the six economic principles.  Can you find examples?</w:t>
      </w:r>
    </w:p>
    <w:p w:rsidR="00534D9A" w:rsidRPr="00E5306F" w:rsidRDefault="00534D9A" w:rsidP="00534D9A">
      <w:pPr>
        <w:rPr>
          <w:color w:val="000000"/>
        </w:rPr>
      </w:pPr>
      <w:r w:rsidRPr="00534D9A">
        <w:rPr>
          <w:rFonts w:ascii="Calibri" w:hAnsi="Calibri" w:cs="Calibri"/>
          <w:b/>
          <w:bCs/>
          <w:color w:val="000000"/>
          <w:sz w:val="22"/>
          <w:szCs w:val="22"/>
        </w:rPr>
        <w:t xml:space="preserve">                </w:t>
      </w:r>
      <w:r w:rsidRPr="00534D9A">
        <w:rPr>
          <w:rFonts w:ascii="Calibri" w:hAnsi="Calibri" w:cs="Calibri"/>
          <w:color w:val="000000"/>
          <w:sz w:val="22"/>
          <w:szCs w:val="22"/>
        </w:rPr>
        <w:br/>
      </w:r>
      <w:r w:rsidRPr="00534D9A">
        <w:rPr>
          <w:color w:val="000000"/>
        </w:rPr>
        <w:t>Nike, as well as many other companies, has faced controversy over its labor practices in developing countries.  Many organizations have worked to change sweatshop practices.  Nike uses contractors in China, South Korea, Indonesia, Thailand and Vietnam to produce its sneakers.  Nike takes advantage of the lower wages in these countries and then sells the sneakers to countries like the United States where people can afford to pay $100 or more for a pair of sneakers.  Outsourcing production leads to greater efficiency and the money saved on costs can be used for other purposes.</w:t>
      </w:r>
      <w:r w:rsidRPr="00534D9A">
        <w:rPr>
          <w:color w:val="000000"/>
        </w:rPr>
        <w:br/>
      </w:r>
      <w:r w:rsidRPr="00534D9A">
        <w:rPr>
          <w:color w:val="000000"/>
        </w:rPr>
        <w:br/>
        <w:t xml:space="preserve">Footwear companies have two basic options in the manufacturing of their products, they can both own and operate the factories, or subcontract out to secondary manufacturers.  These facilities can be located in the United States or internationally.  Firms that produce domestically benefit from ease of monitoring, a skilled workforce, government stability, and well understood labor rules, while suffering from high minimum wage requirements imposed by the U.S. government. </w:t>
      </w:r>
    </w:p>
    <w:p w:rsidR="00534D9A" w:rsidRPr="00534D9A" w:rsidRDefault="00534D9A" w:rsidP="00534D9A"/>
    <w:p w:rsidR="00BC7426" w:rsidRDefault="00BC7426"/>
    <w:tbl>
      <w:tblPr>
        <w:tblStyle w:val="TableGrid"/>
        <w:tblW w:w="0" w:type="auto"/>
        <w:tblLook w:val="04A0"/>
      </w:tblPr>
      <w:tblGrid>
        <w:gridCol w:w="10152"/>
      </w:tblGrid>
      <w:tr w:rsidR="00E5306F" w:rsidTr="00E5306F">
        <w:tc>
          <w:tcPr>
            <w:tcW w:w="10152" w:type="dxa"/>
          </w:tcPr>
          <w:p w:rsidR="00E5306F" w:rsidRDefault="00E5306F">
            <w:r>
              <w:t>Predictions</w:t>
            </w:r>
          </w:p>
          <w:p w:rsidR="00E5306F" w:rsidRDefault="00E5306F"/>
          <w:p w:rsidR="00E5306F" w:rsidRDefault="00E5306F"/>
          <w:p w:rsidR="00E5306F" w:rsidRDefault="00E5306F"/>
          <w:p w:rsidR="00E5306F" w:rsidRDefault="00E5306F"/>
        </w:tc>
      </w:tr>
      <w:tr w:rsidR="00E5306F" w:rsidTr="00E5306F">
        <w:tc>
          <w:tcPr>
            <w:tcW w:w="10152" w:type="dxa"/>
          </w:tcPr>
          <w:p w:rsidR="00E5306F" w:rsidRDefault="00E5306F">
            <w:r>
              <w:t>Questions</w:t>
            </w:r>
          </w:p>
          <w:p w:rsidR="00E5306F" w:rsidRDefault="00E5306F"/>
          <w:p w:rsidR="00E5306F" w:rsidRDefault="00E5306F"/>
          <w:p w:rsidR="00E5306F" w:rsidRDefault="00E5306F"/>
          <w:p w:rsidR="00E5306F" w:rsidRDefault="00E5306F"/>
        </w:tc>
      </w:tr>
    </w:tbl>
    <w:p w:rsidR="00BC7426" w:rsidRDefault="00BC7426"/>
    <w:p w:rsidR="00BC7426" w:rsidRDefault="00BC7426"/>
    <w:p w:rsidR="00BC7426" w:rsidRPr="00E5306F" w:rsidRDefault="00E5306F">
      <w:pPr>
        <w:rPr>
          <w:color w:val="000000"/>
        </w:rPr>
      </w:pPr>
      <w:r w:rsidRPr="00E5306F">
        <w:rPr>
          <w:color w:val="000000"/>
        </w:rPr>
        <w:t xml:space="preserve">By manufacturing overseas, in particular in third world economies, factory workers receive much lower wages.  This advantage is countered by the increased difficulty companies face in monitoring the quality of their products and the working conditions in the factories.    </w:t>
      </w:r>
      <w:r w:rsidRPr="00E5306F">
        <w:rPr>
          <w:color w:val="000000"/>
        </w:rPr>
        <w:br/>
      </w:r>
      <w:r w:rsidRPr="00E5306F">
        <w:rPr>
          <w:color w:val="000000"/>
        </w:rPr>
        <w:br/>
        <w:t xml:space="preserve">Working conditions in these countries are considered unsafe, noisy, unsanitary, injurious, and very strict.  The work areas are filled with dust and fumes, workers have lost fingers and limbs, and have not been allowed to go to the bathroom more than once a day.  Workers have been fired for trying to organize unions or speak out against work practices and their wages.  </w:t>
      </w:r>
      <w:r w:rsidRPr="00E5306F">
        <w:rPr>
          <w:color w:val="000000"/>
        </w:rPr>
        <w:br/>
      </w:r>
      <w:r w:rsidRPr="00E5306F">
        <w:rPr>
          <w:color w:val="000000"/>
        </w:rPr>
        <w:br/>
        <w:t>At the same time, million</w:t>
      </w:r>
      <w:r>
        <w:rPr>
          <w:color w:val="000000"/>
        </w:rPr>
        <w:t>s</w:t>
      </w:r>
      <w:r w:rsidRPr="00E5306F">
        <w:rPr>
          <w:color w:val="000000"/>
        </w:rPr>
        <w:t xml:space="preserve"> of people are unemployed in these countries</w:t>
      </w:r>
      <w:r w:rsidR="00FB233F">
        <w:rPr>
          <w:color w:val="000000"/>
        </w:rPr>
        <w:t>,</w:t>
      </w:r>
      <w:r w:rsidRPr="00E5306F">
        <w:rPr>
          <w:color w:val="000000"/>
        </w:rPr>
        <w:t xml:space="preserve"> and Nike jobs are highly desired, since wages are higher than the $1.50 poverty wage.  About 85% of the workers are women.  These countries as a whole also benefit from the large amounts of capital that are pumped into their economies.  The standard of living typically  rises and they gain more manufacturing expertise which could lead to production of more technical consumer products in the future such as radios, calculators, and wristwatches.</w:t>
      </w:r>
    </w:p>
    <w:p w:rsidR="00BC7426" w:rsidRDefault="00BC7426"/>
    <w:tbl>
      <w:tblPr>
        <w:tblStyle w:val="TableGrid"/>
        <w:tblW w:w="0" w:type="auto"/>
        <w:tblLook w:val="04A0"/>
      </w:tblPr>
      <w:tblGrid>
        <w:gridCol w:w="10152"/>
      </w:tblGrid>
      <w:tr w:rsidR="00E5306F" w:rsidTr="00E5306F">
        <w:tc>
          <w:tcPr>
            <w:tcW w:w="10152" w:type="dxa"/>
          </w:tcPr>
          <w:p w:rsidR="00E5306F" w:rsidRDefault="00E5306F">
            <w:r>
              <w:t>Your Reaction</w:t>
            </w:r>
          </w:p>
          <w:p w:rsidR="00E5306F" w:rsidRDefault="00E5306F"/>
          <w:p w:rsidR="00E5306F" w:rsidRDefault="00E5306F"/>
          <w:p w:rsidR="00E5306F" w:rsidRDefault="00E5306F"/>
          <w:p w:rsidR="00E5306F" w:rsidRDefault="00E5306F"/>
        </w:tc>
      </w:tr>
      <w:tr w:rsidR="00E5306F" w:rsidTr="00E5306F">
        <w:tc>
          <w:tcPr>
            <w:tcW w:w="10152" w:type="dxa"/>
          </w:tcPr>
          <w:p w:rsidR="00E5306F" w:rsidRDefault="00E5306F">
            <w:r>
              <w:t>Connections</w:t>
            </w:r>
          </w:p>
          <w:p w:rsidR="00E5306F" w:rsidRDefault="00E5306F"/>
          <w:p w:rsidR="00E5306F" w:rsidRDefault="00E5306F"/>
          <w:p w:rsidR="00E5306F" w:rsidRDefault="00E5306F"/>
          <w:p w:rsidR="00E5306F" w:rsidRDefault="00E5306F"/>
        </w:tc>
      </w:tr>
    </w:tbl>
    <w:p w:rsidR="00BC7426" w:rsidRDefault="00BC7426"/>
    <w:p w:rsidR="00FB233F" w:rsidRDefault="00FB233F"/>
    <w:p w:rsidR="00E5306F" w:rsidRPr="00E5306F" w:rsidRDefault="00E5306F" w:rsidP="00E5306F">
      <w:pPr>
        <w:rPr>
          <w:color w:val="000000"/>
        </w:rPr>
      </w:pPr>
      <w:r w:rsidRPr="00E5306F">
        <w:rPr>
          <w:color w:val="000000"/>
        </w:rPr>
        <w:t>Recently, Nike has sought to improve the working conditions in factories overseas.  Nike has agreed to a code of conduct to improve working conditions, including a safe and healthy workplace, full compensation mandated by law, right to collective bargaining, safe limits on total hours that people are required to work with a limit of 20 hours of overtime per week.  Solvent based adhesives have been replaced by water based adhesives that do not have unsafe fumes.  Any worker who does not have a high school education can get one free.  Nike has contracted to have an independent auditor review practices in factories.</w:t>
      </w:r>
      <w:r w:rsidRPr="00E5306F">
        <w:rPr>
          <w:color w:val="000000"/>
        </w:rPr>
        <w:br/>
      </w:r>
      <w:r w:rsidRPr="00E5306F">
        <w:rPr>
          <w:color w:val="000000"/>
        </w:rPr>
        <w:br/>
        <w:t>There is still much debate over whether Nike’s factories are meeting the standards of its code of conduct.</w:t>
      </w:r>
    </w:p>
    <w:p w:rsidR="00BC7426" w:rsidRDefault="00BC7426"/>
    <w:p w:rsidR="00E5306F" w:rsidRDefault="00E5306F"/>
    <w:tbl>
      <w:tblPr>
        <w:tblStyle w:val="TableGrid"/>
        <w:tblW w:w="0" w:type="auto"/>
        <w:tblLook w:val="04A0"/>
      </w:tblPr>
      <w:tblGrid>
        <w:gridCol w:w="10152"/>
      </w:tblGrid>
      <w:tr w:rsidR="00E5306F" w:rsidTr="00E5306F">
        <w:tc>
          <w:tcPr>
            <w:tcW w:w="10152" w:type="dxa"/>
          </w:tcPr>
          <w:p w:rsidR="00E5306F" w:rsidRDefault="00E5306F">
            <w:r>
              <w:t>Your opinion</w:t>
            </w:r>
          </w:p>
          <w:p w:rsidR="00E5306F" w:rsidRDefault="00E5306F"/>
          <w:p w:rsidR="00E5306F" w:rsidRDefault="00E5306F"/>
          <w:p w:rsidR="00E5306F" w:rsidRDefault="00E5306F"/>
          <w:p w:rsidR="00E5306F" w:rsidRDefault="00E5306F"/>
        </w:tc>
      </w:tr>
      <w:tr w:rsidR="00E5306F" w:rsidTr="00E5306F">
        <w:tc>
          <w:tcPr>
            <w:tcW w:w="10152" w:type="dxa"/>
          </w:tcPr>
          <w:p w:rsidR="00E5306F" w:rsidRDefault="00E5306F">
            <w:r>
              <w:t>Three most important ideas of the reading</w:t>
            </w:r>
          </w:p>
          <w:p w:rsidR="00E5306F" w:rsidRDefault="00E5306F"/>
          <w:p w:rsidR="00E5306F" w:rsidRDefault="00E5306F"/>
          <w:p w:rsidR="00E5306F" w:rsidRDefault="00E5306F"/>
          <w:p w:rsidR="00E5306F" w:rsidRDefault="00E5306F"/>
        </w:tc>
      </w:tr>
    </w:tbl>
    <w:p w:rsidR="00E5306F" w:rsidRDefault="00E5306F"/>
    <w:p w:rsidR="00BC7426" w:rsidRDefault="00BC7426"/>
    <w:p w:rsidR="00BC7426" w:rsidRDefault="00BC7426"/>
    <w:p w:rsidR="00BC7426" w:rsidRDefault="00BC7426"/>
    <w:p w:rsidR="00BC7426" w:rsidRDefault="00BC7426"/>
    <w:p w:rsidR="00BC7426" w:rsidRDefault="00BC7426"/>
    <w:p w:rsidR="00BC7426" w:rsidRDefault="00BC7426"/>
    <w:sectPr w:rsidR="00BC7426" w:rsidSect="00A70C1A">
      <w:pgSz w:w="12240" w:h="15840"/>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55F71"/>
    <w:multiLevelType w:val="hybridMultilevel"/>
    <w:tmpl w:val="9AAE9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1B4BFE"/>
    <w:multiLevelType w:val="hybridMultilevel"/>
    <w:tmpl w:val="4C3ADD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2D78E5"/>
    <w:multiLevelType w:val="hybridMultilevel"/>
    <w:tmpl w:val="51F6D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321A39A0"/>
    <w:multiLevelType w:val="hybridMultilevel"/>
    <w:tmpl w:val="F5C05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CA84043"/>
    <w:multiLevelType w:val="hybridMultilevel"/>
    <w:tmpl w:val="100C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7890A69"/>
    <w:multiLevelType w:val="hybridMultilevel"/>
    <w:tmpl w:val="06FAE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27D69A6"/>
    <w:multiLevelType w:val="hybridMultilevel"/>
    <w:tmpl w:val="8B189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6"/>
  </w:num>
  <w:num w:numId="6">
    <w:abstractNumId w:val="9"/>
  </w:num>
  <w:num w:numId="7">
    <w:abstractNumId w:val="11"/>
  </w:num>
  <w:num w:numId="8">
    <w:abstractNumId w:val="12"/>
  </w:num>
  <w:num w:numId="9">
    <w:abstractNumId w:val="3"/>
  </w:num>
  <w:num w:numId="10">
    <w:abstractNumId w:val="10"/>
  </w:num>
  <w:num w:numId="11">
    <w:abstractNumId w:val="7"/>
  </w:num>
  <w:num w:numId="12">
    <w:abstractNumId w:val="8"/>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FB4831"/>
    <w:rsid w:val="0004573B"/>
    <w:rsid w:val="000D5FF7"/>
    <w:rsid w:val="00136DE7"/>
    <w:rsid w:val="001B03B1"/>
    <w:rsid w:val="00225BB3"/>
    <w:rsid w:val="00256E36"/>
    <w:rsid w:val="0041066A"/>
    <w:rsid w:val="00534D9A"/>
    <w:rsid w:val="00547D2D"/>
    <w:rsid w:val="0065774C"/>
    <w:rsid w:val="0081397F"/>
    <w:rsid w:val="0082087F"/>
    <w:rsid w:val="008F6C19"/>
    <w:rsid w:val="009C104C"/>
    <w:rsid w:val="00A01F6C"/>
    <w:rsid w:val="00A612FD"/>
    <w:rsid w:val="00A70C1A"/>
    <w:rsid w:val="00B64A92"/>
    <w:rsid w:val="00BC7426"/>
    <w:rsid w:val="00CD2F46"/>
    <w:rsid w:val="00E5306F"/>
    <w:rsid w:val="00FB233F"/>
    <w:rsid w:val="00FB4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58">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0C1A"/>
    <w:rPr>
      <w:sz w:val="24"/>
      <w:szCs w:val="24"/>
    </w:rPr>
  </w:style>
  <w:style w:type="paragraph" w:styleId="Heading1">
    <w:name w:val="heading 1"/>
    <w:basedOn w:val="Normal"/>
    <w:next w:val="Normal"/>
    <w:qFormat/>
    <w:rsid w:val="00A70C1A"/>
    <w:pPr>
      <w:keepNext/>
      <w:outlineLvl w:val="0"/>
    </w:pPr>
    <w:rPr>
      <w:b/>
      <w:bCs/>
    </w:rPr>
  </w:style>
  <w:style w:type="paragraph" w:styleId="Heading2">
    <w:name w:val="heading 2"/>
    <w:basedOn w:val="Normal"/>
    <w:next w:val="Normal"/>
    <w:qFormat/>
    <w:rsid w:val="00A70C1A"/>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36DE7"/>
    <w:pPr>
      <w:spacing w:before="100" w:beforeAutospacing="1" w:after="100" w:afterAutospacing="1"/>
    </w:pPr>
    <w:rPr>
      <w:rFonts w:eastAsia="SimSun"/>
      <w:lang w:eastAsia="zh-CN"/>
    </w:rPr>
  </w:style>
</w:styles>
</file>

<file path=word/webSettings.xml><?xml version="1.0" encoding="utf-8"?>
<w:webSettings xmlns:r="http://schemas.openxmlformats.org/officeDocument/2006/relationships" xmlns:w="http://schemas.openxmlformats.org/wordprocessingml/2006/main">
  <w:divs>
    <w:div w:id="575747478">
      <w:bodyDiv w:val="1"/>
      <w:marLeft w:val="0"/>
      <w:marRight w:val="0"/>
      <w:marTop w:val="0"/>
      <w:marBottom w:val="0"/>
      <w:divBdr>
        <w:top w:val="none" w:sz="0" w:space="0" w:color="auto"/>
        <w:left w:val="none" w:sz="0" w:space="0" w:color="auto"/>
        <w:bottom w:val="none" w:sz="0" w:space="0" w:color="auto"/>
        <w:right w:val="none" w:sz="0" w:space="0" w:color="auto"/>
      </w:divBdr>
    </w:div>
    <w:div w:id="1090735010">
      <w:bodyDiv w:val="1"/>
      <w:marLeft w:val="0"/>
      <w:marRight w:val="0"/>
      <w:marTop w:val="0"/>
      <w:marBottom w:val="0"/>
      <w:divBdr>
        <w:top w:val="none" w:sz="0" w:space="0" w:color="auto"/>
        <w:left w:val="none" w:sz="0" w:space="0" w:color="auto"/>
        <w:bottom w:val="none" w:sz="0" w:space="0" w:color="auto"/>
        <w:right w:val="none" w:sz="0" w:space="0" w:color="auto"/>
      </w:divBdr>
    </w:div>
    <w:div w:id="118740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8</Pages>
  <Words>886</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Pre-Reading</vt:lpstr>
    </vt:vector>
  </TitlesOfParts>
  <Company>Nyack School District</Company>
  <LinksUpToDate>false</LinksUpToDate>
  <CharactersWithSpaces>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Pre-Reading</dc:title>
  <dc:creator>Matthew Mendler</dc:creator>
  <cp:lastModifiedBy>Desiree</cp:lastModifiedBy>
  <cp:revision>8</cp:revision>
  <cp:lastPrinted>2009-06-16T14:16:00Z</cp:lastPrinted>
  <dcterms:created xsi:type="dcterms:W3CDTF">2010-07-19T14:06:00Z</dcterms:created>
  <dcterms:modified xsi:type="dcterms:W3CDTF">2010-07-21T21:20:00Z</dcterms:modified>
</cp:coreProperties>
</file>